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E8374" w14:textId="2DB9F563" w:rsidR="00466FF3" w:rsidRDefault="009348CC">
      <w:r>
        <w:t>Transboundary Discussion</w:t>
      </w:r>
      <w:r w:rsidR="00EC43C6">
        <w:t xml:space="preserve"> (Comments and questions from the </w:t>
      </w:r>
      <w:r w:rsidR="00281391">
        <w:t xml:space="preserve">MPWA </w:t>
      </w:r>
      <w:r w:rsidR="00EC43C6">
        <w:t>Board)</w:t>
      </w:r>
      <w:r>
        <w:t>:</w:t>
      </w:r>
    </w:p>
    <w:p w14:paraId="71B5E45C" w14:textId="77777777" w:rsidR="00D23561" w:rsidRDefault="00D23561" w:rsidP="009348CC">
      <w:pPr>
        <w:pStyle w:val="ListParagraph"/>
        <w:numPr>
          <w:ilvl w:val="0"/>
          <w:numId w:val="1"/>
        </w:numPr>
      </w:pPr>
      <w:r>
        <w:t xml:space="preserve">How does the priority system work and how is it implemented?  </w:t>
      </w:r>
    </w:p>
    <w:p w14:paraId="6A069AED" w14:textId="77777777" w:rsidR="00D23561" w:rsidRDefault="0072749B" w:rsidP="00D23561">
      <w:pPr>
        <w:pStyle w:val="ListParagraph"/>
        <w:numPr>
          <w:ilvl w:val="1"/>
          <w:numId w:val="1"/>
        </w:numPr>
      </w:pPr>
      <w:proofErr w:type="spellStart"/>
      <w:r>
        <w:t>i.e</w:t>
      </w:r>
      <w:proofErr w:type="spellEnd"/>
      <w:r w:rsidR="00D23561">
        <w:t>/ Wapiti River – amount and quality of water that comes in to supply the largest urban centre? What category does the Wapiti Fit into?</w:t>
      </w:r>
    </w:p>
    <w:p w14:paraId="1A725988" w14:textId="77777777" w:rsidR="00D23561" w:rsidRDefault="00D23561" w:rsidP="00D23561">
      <w:pPr>
        <w:pStyle w:val="ListParagraph"/>
        <w:numPr>
          <w:ilvl w:val="1"/>
          <w:numId w:val="1"/>
        </w:numPr>
      </w:pPr>
      <w:r>
        <w:t>Peace River</w:t>
      </w:r>
    </w:p>
    <w:p w14:paraId="2FE16B4F" w14:textId="77777777" w:rsidR="00D23561" w:rsidRDefault="00D23561" w:rsidP="00D23561">
      <w:pPr>
        <w:pStyle w:val="ListParagraph"/>
        <w:numPr>
          <w:ilvl w:val="1"/>
          <w:numId w:val="1"/>
        </w:numPr>
      </w:pPr>
      <w:r>
        <w:t>Chinchaga</w:t>
      </w:r>
    </w:p>
    <w:p w14:paraId="75DE7250" w14:textId="1CBE8E59" w:rsidR="005E33C6" w:rsidRDefault="00D23561" w:rsidP="005E33C6">
      <w:pPr>
        <w:pStyle w:val="ListParagraph"/>
        <w:numPr>
          <w:ilvl w:val="1"/>
          <w:numId w:val="1"/>
        </w:numPr>
      </w:pPr>
      <w:r>
        <w:t>Other smaller tributaries: Red</w:t>
      </w:r>
      <w:r w:rsidR="00263C94">
        <w:t>w</w:t>
      </w:r>
      <w:r>
        <w:t xml:space="preserve">illow, </w:t>
      </w:r>
      <w:proofErr w:type="spellStart"/>
      <w:r>
        <w:t>Pouce</w:t>
      </w:r>
      <w:proofErr w:type="spellEnd"/>
      <w:r>
        <w:t xml:space="preserve"> Coupe, </w:t>
      </w:r>
      <w:proofErr w:type="spellStart"/>
      <w:r>
        <w:t>etc</w:t>
      </w:r>
      <w:proofErr w:type="spellEnd"/>
    </w:p>
    <w:p w14:paraId="71D4653D" w14:textId="77777777" w:rsidR="005E33C6" w:rsidRDefault="005E33C6" w:rsidP="005E33C6">
      <w:pPr>
        <w:pStyle w:val="ListParagraph"/>
      </w:pPr>
    </w:p>
    <w:p w14:paraId="7C3CD0DD" w14:textId="77777777" w:rsidR="00D23561" w:rsidRDefault="008D76AA" w:rsidP="009348CC">
      <w:pPr>
        <w:pStyle w:val="ListParagraph"/>
        <w:numPr>
          <w:ilvl w:val="0"/>
          <w:numId w:val="1"/>
        </w:numPr>
      </w:pPr>
      <w:r>
        <w:t xml:space="preserve">Are there ways to keep AB in the loop with the Transboundary </w:t>
      </w:r>
      <w:r w:rsidR="00D23561">
        <w:t xml:space="preserve">discussions – stakeholder engagement?  </w:t>
      </w:r>
    </w:p>
    <w:p w14:paraId="4425AA4B" w14:textId="77777777" w:rsidR="009348CC" w:rsidRDefault="00D23561" w:rsidP="009348CC">
      <w:pPr>
        <w:pStyle w:val="ListParagraph"/>
        <w:numPr>
          <w:ilvl w:val="0"/>
          <w:numId w:val="1"/>
        </w:numPr>
      </w:pPr>
      <w:r>
        <w:t>Concerning the Peace River</w:t>
      </w:r>
      <w:r w:rsidR="005E33C6">
        <w:t>/Slave River, w</w:t>
      </w:r>
      <w:r w:rsidR="009348CC">
        <w:t>here do the agreements or agreement processes stand at this time?</w:t>
      </w:r>
    </w:p>
    <w:p w14:paraId="7402CA65" w14:textId="77777777" w:rsidR="005E33C6" w:rsidRDefault="005E33C6" w:rsidP="009348CC">
      <w:pPr>
        <w:pStyle w:val="ListParagraph"/>
        <w:numPr>
          <w:ilvl w:val="0"/>
          <w:numId w:val="1"/>
        </w:numPr>
      </w:pPr>
      <w:r>
        <w:t>Is AB looking for a special flow delivery objective in the Transboundary Agreement?</w:t>
      </w:r>
    </w:p>
    <w:p w14:paraId="2A1B8C03" w14:textId="5567BB61" w:rsidR="005E33C6" w:rsidRDefault="005E33C6" w:rsidP="005E33C6">
      <w:pPr>
        <w:pStyle w:val="ListParagraph"/>
        <w:numPr>
          <w:ilvl w:val="0"/>
          <w:numId w:val="1"/>
        </w:numPr>
      </w:pPr>
      <w:r>
        <w:t>Does monitoring of the river flow and effects on delta and slave river occur?  What? By who?</w:t>
      </w:r>
    </w:p>
    <w:p w14:paraId="3CD90AC9" w14:textId="091DAB59" w:rsidR="00263C94" w:rsidRPr="00281391" w:rsidRDefault="00263C94" w:rsidP="00281391">
      <w:pPr>
        <w:pStyle w:val="ListParagraph"/>
        <w:numPr>
          <w:ilvl w:val="1"/>
          <w:numId w:val="1"/>
        </w:numPr>
      </w:pPr>
      <w:r w:rsidRPr="00281391">
        <w:t>Is land use part of transboundary discussions?</w:t>
      </w:r>
    </w:p>
    <w:p w14:paraId="7DD72AB9" w14:textId="75EDBF83" w:rsidR="005E33C6" w:rsidRDefault="009348CC" w:rsidP="005E33C6">
      <w:pPr>
        <w:pStyle w:val="ListParagraph"/>
        <w:numPr>
          <w:ilvl w:val="0"/>
          <w:numId w:val="1"/>
        </w:numPr>
      </w:pPr>
      <w:r>
        <w:t>Environmental monitoring?  Who does this and to what extent?</w:t>
      </w:r>
    </w:p>
    <w:p w14:paraId="428F0107" w14:textId="77777777" w:rsidR="005E33C6" w:rsidRDefault="009348CC" w:rsidP="005E33C6">
      <w:pPr>
        <w:pStyle w:val="ListParagraph"/>
        <w:numPr>
          <w:ilvl w:val="0"/>
          <w:numId w:val="1"/>
        </w:numPr>
      </w:pPr>
      <w:r>
        <w:t>Monitoring around the Hydro dam projects?</w:t>
      </w:r>
      <w:r w:rsidR="005E33C6">
        <w:t xml:space="preserve">  Such as Site C impacts identified to fisheries and water on AB side, BC Hydro should be monitoring validity of predictions (temp, flow, hydro peaking, </w:t>
      </w:r>
      <w:proofErr w:type="spellStart"/>
      <w:r w:rsidR="005E33C6">
        <w:t>etc</w:t>
      </w:r>
      <w:proofErr w:type="spellEnd"/>
      <w:r w:rsidR="005E33C6">
        <w:t>).  Is AB happy with that monitoring?</w:t>
      </w:r>
    </w:p>
    <w:p w14:paraId="03275345" w14:textId="77777777" w:rsidR="009348CC" w:rsidRDefault="009348CC" w:rsidP="009348CC">
      <w:pPr>
        <w:pStyle w:val="ListParagraph"/>
        <w:numPr>
          <w:ilvl w:val="0"/>
          <w:numId w:val="1"/>
        </w:numPr>
      </w:pPr>
      <w:r>
        <w:t>Flow regime questions – how is that established, what are the expectations, who verifies?</w:t>
      </w:r>
    </w:p>
    <w:p w14:paraId="16B23CDC" w14:textId="77777777" w:rsidR="005E33C6" w:rsidRDefault="005E33C6" w:rsidP="009348CC">
      <w:pPr>
        <w:pStyle w:val="ListParagraph"/>
        <w:numPr>
          <w:ilvl w:val="0"/>
          <w:numId w:val="1"/>
        </w:numPr>
      </w:pPr>
      <w:r>
        <w:t xml:space="preserve">Spawning grounds affected by water level, flow, ice, scrubbing of the river, </w:t>
      </w:r>
      <w:r w:rsidR="00EC43C6">
        <w:t>is</w:t>
      </w:r>
      <w:r>
        <w:t xml:space="preserve"> there monitoring of channel changes (depth, flooding, sedimentation) </w:t>
      </w:r>
      <w:r w:rsidR="00E14D5F">
        <w:t>and how will</w:t>
      </w:r>
      <w:r w:rsidR="00EC43C6">
        <w:t xml:space="preserve"> </w:t>
      </w:r>
      <w:r w:rsidR="00E14D5F">
        <w:t xml:space="preserve">these be addressed under the agreements?  </w:t>
      </w:r>
    </w:p>
    <w:p w14:paraId="4ED57FA4" w14:textId="77777777" w:rsidR="00E14D5F" w:rsidRDefault="00E14D5F" w:rsidP="009348CC">
      <w:pPr>
        <w:pStyle w:val="ListParagraph"/>
        <w:numPr>
          <w:ilvl w:val="0"/>
          <w:numId w:val="1"/>
        </w:numPr>
      </w:pPr>
      <w:r>
        <w:t>Comment:  River is 60% regulated with increase to 65% with addition of Site C.  Transboundary work is very important to this basin</w:t>
      </w:r>
      <w:r w:rsidR="0072749B">
        <w:t xml:space="preserve"> due to regulation and the fact that half of watershed is in BC and River effects the Delta/Saskatchewan/NWT.</w:t>
      </w:r>
    </w:p>
    <w:p w14:paraId="6F8E9E80" w14:textId="77777777" w:rsidR="00EC43C6" w:rsidRDefault="00EC43C6" w:rsidP="009348CC">
      <w:pPr>
        <w:pStyle w:val="ListParagraph"/>
        <w:numPr>
          <w:ilvl w:val="0"/>
          <w:numId w:val="1"/>
        </w:numPr>
      </w:pPr>
      <w:r>
        <w:t>Comment: Lower Peace FN and Metis of PAD action process have been less than satisfied with efforts to protect AB/BC ecological community of Peace and Park (west, east, inside).  How can we move these initiatives forward?</w:t>
      </w:r>
    </w:p>
    <w:p w14:paraId="4D63923B" w14:textId="77777777" w:rsidR="0072749B" w:rsidRDefault="0072749B" w:rsidP="009348CC">
      <w:pPr>
        <w:pStyle w:val="ListParagraph"/>
        <w:numPr>
          <w:ilvl w:val="0"/>
          <w:numId w:val="1"/>
        </w:numPr>
      </w:pPr>
      <w:r>
        <w:t xml:space="preserve">Is the work that MPWA has completed </w:t>
      </w:r>
      <w:r w:rsidR="00EC43C6">
        <w:t>i.e.</w:t>
      </w:r>
      <w:r>
        <w:t>/SOW and IWMP been reviewed and incorporated i</w:t>
      </w:r>
      <w:bookmarkStart w:id="0" w:name="_GoBack"/>
      <w:bookmarkEnd w:id="0"/>
      <w:r>
        <w:t>nto the Transboundary work?   Is there further information we can assist with?</w:t>
      </w:r>
    </w:p>
    <w:sectPr w:rsidR="007274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46578"/>
    <w:multiLevelType w:val="hybridMultilevel"/>
    <w:tmpl w:val="A36C17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CC"/>
    <w:rsid w:val="00222F5A"/>
    <w:rsid w:val="00263C94"/>
    <w:rsid w:val="00281391"/>
    <w:rsid w:val="00466FF3"/>
    <w:rsid w:val="005E33C6"/>
    <w:rsid w:val="0072749B"/>
    <w:rsid w:val="008D76AA"/>
    <w:rsid w:val="009348CC"/>
    <w:rsid w:val="00C45787"/>
    <w:rsid w:val="00D23561"/>
    <w:rsid w:val="00E14D5F"/>
    <w:rsid w:val="00EC43C6"/>
    <w:rsid w:val="00E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4B8D"/>
  <w15:chartTrackingRefBased/>
  <w15:docId w15:val="{20F22125-73FE-427E-A632-2FEE157A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8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2021-07-06T19:09:00Z</dcterms:created>
  <dcterms:modified xsi:type="dcterms:W3CDTF">2021-07-06T19:09:00Z</dcterms:modified>
</cp:coreProperties>
</file>