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03C" w:rsidRDefault="00070F4D">
      <w:pPr>
        <w:jc w:val="center"/>
        <w:rPr>
          <w:b/>
        </w:rPr>
      </w:pPr>
      <w:bookmarkStart w:id="0" w:name="_GoBack"/>
      <w:bookmarkEnd w:id="0"/>
      <w:r>
        <w:rPr>
          <w:b/>
          <w:noProof/>
        </w:rPr>
        <w:drawing>
          <wp:inline distT="0" distB="0" distL="0" distR="0">
            <wp:extent cx="1990725" cy="1456113"/>
            <wp:effectExtent l="0" t="0" r="0" b="0"/>
            <wp:docPr id="13" name="image1.png" descr="C:\Users\SEAWA\Documents\SEAWA\WPAC\Alberta_WPACS_logo.png"/>
            <wp:cNvGraphicFramePr/>
            <a:graphic xmlns:a="http://schemas.openxmlformats.org/drawingml/2006/main">
              <a:graphicData uri="http://schemas.openxmlformats.org/drawingml/2006/picture">
                <pic:pic xmlns:pic="http://schemas.openxmlformats.org/drawingml/2006/picture">
                  <pic:nvPicPr>
                    <pic:cNvPr id="0" name="image1.png" descr="C:\Users\SEAWA\Documents\SEAWA\WPAC\Alberta_WPACS_logo.png"/>
                    <pic:cNvPicPr preferRelativeResize="0"/>
                  </pic:nvPicPr>
                  <pic:blipFill>
                    <a:blip r:embed="rId8"/>
                    <a:srcRect/>
                    <a:stretch>
                      <a:fillRect/>
                    </a:stretch>
                  </pic:blipFill>
                  <pic:spPr>
                    <a:xfrm>
                      <a:off x="0" y="0"/>
                      <a:ext cx="1990725" cy="1456113"/>
                    </a:xfrm>
                    <a:prstGeom prst="rect">
                      <a:avLst/>
                    </a:prstGeom>
                    <a:ln/>
                  </pic:spPr>
                </pic:pic>
              </a:graphicData>
            </a:graphic>
          </wp:inline>
        </w:drawing>
      </w:r>
    </w:p>
    <w:p w:rsidR="0098103C" w:rsidRDefault="00070F4D">
      <w:pPr>
        <w:spacing w:after="0"/>
        <w:jc w:val="center"/>
        <w:rPr>
          <w:b/>
          <w:sz w:val="24"/>
          <w:szCs w:val="24"/>
        </w:rPr>
      </w:pPr>
      <w:r>
        <w:rPr>
          <w:b/>
          <w:sz w:val="24"/>
          <w:szCs w:val="24"/>
        </w:rPr>
        <w:t>Alberta WPACs</w:t>
      </w:r>
    </w:p>
    <w:p w:rsidR="0098103C" w:rsidRDefault="00070F4D">
      <w:pPr>
        <w:spacing w:after="0"/>
        <w:jc w:val="center"/>
        <w:rPr>
          <w:b/>
          <w:sz w:val="24"/>
          <w:szCs w:val="24"/>
        </w:rPr>
      </w:pPr>
      <w:r>
        <w:rPr>
          <w:b/>
          <w:sz w:val="24"/>
          <w:szCs w:val="24"/>
        </w:rPr>
        <w:t xml:space="preserve"> Five Year Renewable</w:t>
      </w:r>
    </w:p>
    <w:p w:rsidR="0098103C" w:rsidRDefault="00070F4D">
      <w:pPr>
        <w:spacing w:after="0"/>
        <w:jc w:val="center"/>
        <w:rPr>
          <w:b/>
          <w:sz w:val="24"/>
          <w:szCs w:val="24"/>
        </w:rPr>
      </w:pPr>
      <w:r>
        <w:rPr>
          <w:b/>
          <w:sz w:val="24"/>
          <w:szCs w:val="24"/>
        </w:rPr>
        <w:t>Memorandum of Understanding</w:t>
      </w:r>
    </w:p>
    <w:p w:rsidR="0098103C" w:rsidRDefault="00070F4D">
      <w:pPr>
        <w:spacing w:after="0"/>
        <w:jc w:val="center"/>
        <w:rPr>
          <w:b/>
          <w:sz w:val="24"/>
          <w:szCs w:val="24"/>
        </w:rPr>
      </w:pPr>
      <w:r>
        <w:rPr>
          <w:b/>
          <w:sz w:val="24"/>
          <w:szCs w:val="24"/>
        </w:rPr>
        <w:t>January 2022</w:t>
      </w:r>
    </w:p>
    <w:p w:rsidR="0098103C" w:rsidRDefault="00070F4D">
      <w:pPr>
        <w:spacing w:after="0"/>
        <w:jc w:val="center"/>
        <w:rPr>
          <w:b/>
          <w:sz w:val="24"/>
          <w:szCs w:val="24"/>
        </w:rPr>
      </w:pPr>
      <w:r>
        <w:rPr>
          <w:b/>
          <w:sz w:val="24"/>
          <w:szCs w:val="24"/>
        </w:rPr>
        <w:t xml:space="preserve"> </w:t>
      </w:r>
    </w:p>
    <w:p w:rsidR="0098103C" w:rsidRDefault="00070F4D">
      <w:pPr>
        <w:spacing w:after="0"/>
        <w:rPr>
          <w:b/>
          <w:sz w:val="24"/>
          <w:szCs w:val="24"/>
        </w:rPr>
      </w:pPr>
      <w:r>
        <w:rPr>
          <w:b/>
          <w:sz w:val="24"/>
          <w:szCs w:val="24"/>
        </w:rPr>
        <w:t xml:space="preserve">Preamble </w:t>
      </w:r>
    </w:p>
    <w:p w:rsidR="0098103C" w:rsidRDefault="00070F4D">
      <w:pPr>
        <w:spacing w:after="0"/>
        <w:rPr>
          <w:sz w:val="24"/>
          <w:szCs w:val="24"/>
        </w:rPr>
      </w:pPr>
      <w:r>
        <w:rPr>
          <w:sz w:val="24"/>
          <w:szCs w:val="24"/>
        </w:rPr>
        <w:t>Alberta’s Watershed Planning and Advisory Councils (Alberta WPACs) actively engage governments, industry, non-government organizations, Indigenous Peoples, and the public in education, watershed assessment, restoration, planning, monitoring, and in provinc</w:t>
      </w:r>
      <w:r>
        <w:rPr>
          <w:sz w:val="24"/>
          <w:szCs w:val="24"/>
        </w:rPr>
        <w:t>ial watershed management, and conservation. Alberta WPACs are committed to pursuing the goals of</w:t>
      </w:r>
      <w:r>
        <w:rPr>
          <w:b/>
          <w:sz w:val="24"/>
          <w:szCs w:val="24"/>
        </w:rPr>
        <w:t xml:space="preserve"> </w:t>
      </w:r>
      <w:r>
        <w:rPr>
          <w:b/>
          <w:i/>
          <w:sz w:val="24"/>
          <w:szCs w:val="24"/>
        </w:rPr>
        <w:t xml:space="preserve">Alberta’s Water </w:t>
      </w:r>
      <w:proofErr w:type="gramStart"/>
      <w:r>
        <w:rPr>
          <w:b/>
          <w:i/>
          <w:sz w:val="24"/>
          <w:szCs w:val="24"/>
        </w:rPr>
        <w:t>For</w:t>
      </w:r>
      <w:proofErr w:type="gramEnd"/>
      <w:r>
        <w:rPr>
          <w:b/>
          <w:i/>
          <w:sz w:val="24"/>
          <w:szCs w:val="24"/>
        </w:rPr>
        <w:t xml:space="preserve"> Life Strategy</w:t>
      </w:r>
      <w:r>
        <w:rPr>
          <w:sz w:val="24"/>
          <w:szCs w:val="24"/>
        </w:rPr>
        <w:t xml:space="preserve"> and continue to work through knowledge and research, partnerships, provide advice on water and watershed management, and coll</w:t>
      </w:r>
      <w:r>
        <w:rPr>
          <w:sz w:val="24"/>
          <w:szCs w:val="24"/>
        </w:rPr>
        <w:t>aboration to address new challenges impacting Alberta’s watersheds. Eleven Alberta WPACs are operating, and cover over 90% of Alberta’s land and water base within their boundaries</w:t>
      </w:r>
    </w:p>
    <w:p w:rsidR="0098103C" w:rsidRDefault="0098103C">
      <w:pPr>
        <w:spacing w:after="0"/>
        <w:rPr>
          <w:sz w:val="24"/>
          <w:szCs w:val="24"/>
        </w:rPr>
      </w:pPr>
    </w:p>
    <w:p w:rsidR="0098103C" w:rsidRDefault="00070F4D">
      <w:pPr>
        <w:spacing w:after="0"/>
        <w:rPr>
          <w:sz w:val="24"/>
          <w:szCs w:val="24"/>
        </w:rPr>
      </w:pPr>
      <w:r>
        <w:rPr>
          <w:sz w:val="24"/>
          <w:szCs w:val="24"/>
        </w:rPr>
        <w:t xml:space="preserve">The revised </w:t>
      </w:r>
      <w:r>
        <w:rPr>
          <w:i/>
          <w:sz w:val="24"/>
          <w:szCs w:val="24"/>
        </w:rPr>
        <w:t>Memorandum of Understanding</w:t>
      </w:r>
      <w:r>
        <w:rPr>
          <w:sz w:val="24"/>
          <w:szCs w:val="24"/>
        </w:rPr>
        <w:t xml:space="preserve"> between all Alberta WPACs defines t</w:t>
      </w:r>
      <w:r>
        <w:rPr>
          <w:sz w:val="24"/>
          <w:szCs w:val="24"/>
        </w:rPr>
        <w:t>he benefits of working collaboratively, the relationship between the eleven individual WPACs, and renews the commitment to the overarching Alberta WPACs collaborative initiative.  The original MOU was established in 2012.</w:t>
      </w:r>
    </w:p>
    <w:p w:rsidR="0098103C" w:rsidRDefault="0098103C">
      <w:pPr>
        <w:spacing w:after="0"/>
        <w:rPr>
          <w:sz w:val="24"/>
          <w:szCs w:val="24"/>
        </w:rPr>
      </w:pPr>
    </w:p>
    <w:p w:rsidR="0098103C" w:rsidRDefault="00070F4D">
      <w:pPr>
        <w:spacing w:after="0"/>
        <w:rPr>
          <w:sz w:val="24"/>
          <w:szCs w:val="24"/>
        </w:rPr>
      </w:pPr>
      <w:r>
        <w:rPr>
          <w:sz w:val="24"/>
          <w:szCs w:val="24"/>
        </w:rPr>
        <w:t>Working collaboratively creates s</w:t>
      </w:r>
      <w:r>
        <w:rPr>
          <w:sz w:val="24"/>
          <w:szCs w:val="24"/>
        </w:rPr>
        <w:t>everal significant benefits for WPACs. It will increase our visibility to the public, indigenous groups, and government agencies, help us align with funding priorities, strengthen other partnerships, and can lead to overall organizational effectiveness and</w:t>
      </w:r>
      <w:r>
        <w:rPr>
          <w:sz w:val="24"/>
          <w:szCs w:val="24"/>
        </w:rPr>
        <w:t xml:space="preserve"> efficiency.</w:t>
      </w:r>
    </w:p>
    <w:p w:rsidR="0098103C" w:rsidRDefault="0098103C">
      <w:pPr>
        <w:spacing w:after="0"/>
        <w:rPr>
          <w:sz w:val="24"/>
          <w:szCs w:val="24"/>
        </w:rPr>
      </w:pPr>
    </w:p>
    <w:p w:rsidR="0098103C" w:rsidRDefault="0098103C">
      <w:pPr>
        <w:spacing w:after="0"/>
        <w:rPr>
          <w:sz w:val="24"/>
          <w:szCs w:val="24"/>
        </w:rPr>
      </w:pPr>
    </w:p>
    <w:p w:rsidR="0098103C" w:rsidRDefault="0098103C">
      <w:pPr>
        <w:spacing w:after="0"/>
        <w:rPr>
          <w:sz w:val="24"/>
          <w:szCs w:val="24"/>
        </w:rPr>
      </w:pPr>
    </w:p>
    <w:p w:rsidR="0098103C" w:rsidRDefault="0098103C">
      <w:pPr>
        <w:spacing w:after="0"/>
        <w:rPr>
          <w:sz w:val="24"/>
          <w:szCs w:val="24"/>
        </w:rPr>
      </w:pPr>
    </w:p>
    <w:p w:rsidR="0098103C" w:rsidRDefault="0098103C">
      <w:pPr>
        <w:spacing w:after="0"/>
        <w:rPr>
          <w:b/>
        </w:rPr>
      </w:pPr>
    </w:p>
    <w:p w:rsidR="0098103C" w:rsidRDefault="0098103C">
      <w:pPr>
        <w:spacing w:after="0"/>
        <w:rPr>
          <w:b/>
          <w:sz w:val="24"/>
          <w:szCs w:val="24"/>
        </w:rPr>
      </w:pPr>
    </w:p>
    <w:p w:rsidR="0098103C" w:rsidRDefault="00070F4D">
      <w:pPr>
        <w:spacing w:after="0"/>
        <w:jc w:val="center"/>
        <w:rPr>
          <w:b/>
        </w:rPr>
      </w:pPr>
      <w:r>
        <w:rPr>
          <w:b/>
          <w:noProof/>
        </w:rPr>
        <w:lastRenderedPageBreak/>
        <w:drawing>
          <wp:inline distT="0" distB="0" distL="0" distR="0">
            <wp:extent cx="1315232" cy="962025"/>
            <wp:effectExtent l="0" t="0" r="0" b="0"/>
            <wp:docPr id="16" name="image1.png" descr="C:\Users\SEAWA\Documents\SEAWA\WPAC\Alberta_WPACS_logo.png"/>
            <wp:cNvGraphicFramePr/>
            <a:graphic xmlns:a="http://schemas.openxmlformats.org/drawingml/2006/main">
              <a:graphicData uri="http://schemas.openxmlformats.org/drawingml/2006/picture">
                <pic:pic xmlns:pic="http://schemas.openxmlformats.org/drawingml/2006/picture">
                  <pic:nvPicPr>
                    <pic:cNvPr id="0" name="image1.png" descr="C:\Users\SEAWA\Documents\SEAWA\WPAC\Alberta_WPACS_logo.png"/>
                    <pic:cNvPicPr preferRelativeResize="0"/>
                  </pic:nvPicPr>
                  <pic:blipFill>
                    <a:blip r:embed="rId8"/>
                    <a:srcRect/>
                    <a:stretch>
                      <a:fillRect/>
                    </a:stretch>
                  </pic:blipFill>
                  <pic:spPr>
                    <a:xfrm>
                      <a:off x="0" y="0"/>
                      <a:ext cx="1315232" cy="962025"/>
                    </a:xfrm>
                    <a:prstGeom prst="rect">
                      <a:avLst/>
                    </a:prstGeom>
                    <a:ln/>
                  </pic:spPr>
                </pic:pic>
              </a:graphicData>
            </a:graphic>
          </wp:inline>
        </w:drawing>
      </w:r>
    </w:p>
    <w:p w:rsidR="0098103C" w:rsidRDefault="0098103C">
      <w:pPr>
        <w:spacing w:after="0"/>
        <w:rPr>
          <w:b/>
          <w:sz w:val="24"/>
          <w:szCs w:val="24"/>
        </w:rPr>
      </w:pPr>
    </w:p>
    <w:p w:rsidR="0098103C" w:rsidRDefault="00070F4D">
      <w:pPr>
        <w:spacing w:after="0"/>
        <w:rPr>
          <w:b/>
          <w:sz w:val="24"/>
          <w:szCs w:val="24"/>
        </w:rPr>
      </w:pPr>
      <w:r>
        <w:rPr>
          <w:b/>
          <w:sz w:val="24"/>
          <w:szCs w:val="24"/>
        </w:rPr>
        <w:t xml:space="preserve">Memorandum of Understanding – Statement of Purpose </w:t>
      </w:r>
    </w:p>
    <w:p w:rsidR="0098103C" w:rsidRDefault="0098103C">
      <w:pPr>
        <w:spacing w:after="0"/>
        <w:rPr>
          <w:b/>
          <w:sz w:val="24"/>
          <w:szCs w:val="24"/>
        </w:rPr>
      </w:pPr>
    </w:p>
    <w:p w:rsidR="0098103C" w:rsidRDefault="00070F4D">
      <w:pPr>
        <w:pBdr>
          <w:top w:val="nil"/>
          <w:left w:val="nil"/>
          <w:bottom w:val="nil"/>
          <w:right w:val="nil"/>
          <w:between w:val="nil"/>
        </w:pBdr>
        <w:rPr>
          <w:color w:val="000000"/>
          <w:sz w:val="24"/>
          <w:szCs w:val="24"/>
        </w:rPr>
      </w:pPr>
      <w:r>
        <w:rPr>
          <w:color w:val="000000"/>
          <w:sz w:val="24"/>
          <w:szCs w:val="24"/>
        </w:rPr>
        <w:t xml:space="preserve">The eleven </w:t>
      </w:r>
      <w:r>
        <w:rPr>
          <w:sz w:val="24"/>
          <w:szCs w:val="24"/>
        </w:rPr>
        <w:t>WPACs</w:t>
      </w:r>
      <w:r>
        <w:rPr>
          <w:color w:val="000000"/>
          <w:sz w:val="24"/>
          <w:szCs w:val="24"/>
        </w:rPr>
        <w:t xml:space="preserve"> of Alberta agree to work together as a collaborative, hereafter referred to as</w:t>
      </w:r>
      <w:r>
        <w:rPr>
          <w:b/>
          <w:color w:val="000000"/>
          <w:sz w:val="24"/>
          <w:szCs w:val="24"/>
        </w:rPr>
        <w:t xml:space="preserve"> Alberta WPACs</w:t>
      </w:r>
      <w:r>
        <w:rPr>
          <w:color w:val="000000"/>
          <w:sz w:val="24"/>
          <w:szCs w:val="24"/>
        </w:rPr>
        <w:t xml:space="preserve"> (Alberta Watershed Planning and Advisory Councils)</w:t>
      </w:r>
      <w:r>
        <w:rPr>
          <w:b/>
          <w:color w:val="000000"/>
          <w:sz w:val="24"/>
          <w:szCs w:val="24"/>
        </w:rPr>
        <w:t xml:space="preserve"> </w:t>
      </w:r>
      <w:r>
        <w:rPr>
          <w:color w:val="000000"/>
          <w:sz w:val="24"/>
          <w:szCs w:val="24"/>
        </w:rPr>
        <w:t xml:space="preserve">in order to: </w:t>
      </w:r>
    </w:p>
    <w:p w:rsidR="0098103C" w:rsidRDefault="00070F4D">
      <w:pPr>
        <w:numPr>
          <w:ilvl w:val="0"/>
          <w:numId w:val="1"/>
        </w:numPr>
        <w:pBdr>
          <w:top w:val="nil"/>
          <w:left w:val="nil"/>
          <w:bottom w:val="nil"/>
          <w:right w:val="nil"/>
          <w:between w:val="nil"/>
        </w:pBdr>
        <w:rPr>
          <w:color w:val="000000"/>
          <w:sz w:val="24"/>
          <w:szCs w:val="24"/>
        </w:rPr>
      </w:pPr>
      <w:r>
        <w:rPr>
          <w:color w:val="000000"/>
          <w:sz w:val="24"/>
          <w:szCs w:val="24"/>
        </w:rPr>
        <w:t xml:space="preserve">Strengthen a working Alberta WPACs </w:t>
      </w:r>
      <w:r>
        <w:rPr>
          <w:sz w:val="24"/>
          <w:szCs w:val="24"/>
        </w:rPr>
        <w:t>collabo</w:t>
      </w:r>
      <w:r>
        <w:rPr>
          <w:sz w:val="24"/>
          <w:szCs w:val="24"/>
        </w:rPr>
        <w:t>rative</w:t>
      </w:r>
      <w:r>
        <w:rPr>
          <w:color w:val="FF00FF"/>
          <w:sz w:val="24"/>
          <w:szCs w:val="24"/>
        </w:rPr>
        <w:t xml:space="preserve"> </w:t>
      </w:r>
      <w:r>
        <w:rPr>
          <w:color w:val="000000"/>
          <w:sz w:val="24"/>
          <w:szCs w:val="24"/>
        </w:rPr>
        <w:t xml:space="preserve">to efficiently address province-wide watershed management issues, as agreed upon through consensus by all Alberta WPACs; </w:t>
      </w:r>
    </w:p>
    <w:p w:rsidR="0098103C" w:rsidRDefault="00070F4D">
      <w:pPr>
        <w:numPr>
          <w:ilvl w:val="0"/>
          <w:numId w:val="1"/>
        </w:numPr>
        <w:pBdr>
          <w:top w:val="nil"/>
          <w:left w:val="nil"/>
          <w:bottom w:val="nil"/>
          <w:right w:val="nil"/>
          <w:between w:val="nil"/>
        </w:pBdr>
        <w:rPr>
          <w:color w:val="000000"/>
          <w:sz w:val="24"/>
          <w:szCs w:val="24"/>
        </w:rPr>
      </w:pPr>
      <w:r>
        <w:rPr>
          <w:color w:val="000000"/>
          <w:sz w:val="24"/>
          <w:szCs w:val="24"/>
        </w:rPr>
        <w:t xml:space="preserve">Improve our collaborative partnership with Alberta Environment and </w:t>
      </w:r>
      <w:r>
        <w:rPr>
          <w:sz w:val="24"/>
          <w:szCs w:val="24"/>
        </w:rPr>
        <w:t>Parks</w:t>
      </w:r>
      <w:r>
        <w:rPr>
          <w:color w:val="000000"/>
          <w:sz w:val="24"/>
          <w:szCs w:val="24"/>
        </w:rPr>
        <w:t>; and</w:t>
      </w:r>
    </w:p>
    <w:p w:rsidR="0098103C" w:rsidRDefault="00070F4D">
      <w:pPr>
        <w:numPr>
          <w:ilvl w:val="0"/>
          <w:numId w:val="1"/>
        </w:numPr>
        <w:pBdr>
          <w:top w:val="nil"/>
          <w:left w:val="nil"/>
          <w:bottom w:val="nil"/>
          <w:right w:val="nil"/>
          <w:between w:val="nil"/>
        </w:pBdr>
        <w:rPr>
          <w:color w:val="000000"/>
          <w:sz w:val="24"/>
          <w:szCs w:val="24"/>
        </w:rPr>
      </w:pPr>
      <w:r>
        <w:rPr>
          <w:color w:val="000000"/>
          <w:sz w:val="24"/>
          <w:szCs w:val="24"/>
        </w:rPr>
        <w:t xml:space="preserve">Address critical issues of collective importance and collaboratively develop and express </w:t>
      </w:r>
      <w:r>
        <w:rPr>
          <w:sz w:val="24"/>
          <w:szCs w:val="24"/>
        </w:rPr>
        <w:t>shared</w:t>
      </w:r>
      <w:r>
        <w:rPr>
          <w:color w:val="000000"/>
          <w:sz w:val="24"/>
          <w:szCs w:val="24"/>
        </w:rPr>
        <w:t xml:space="preserve"> views on these key concerns. </w:t>
      </w:r>
    </w:p>
    <w:p w:rsidR="0098103C" w:rsidRDefault="00070F4D">
      <w:pPr>
        <w:pBdr>
          <w:top w:val="nil"/>
          <w:left w:val="nil"/>
          <w:bottom w:val="nil"/>
          <w:right w:val="nil"/>
          <w:between w:val="nil"/>
        </w:pBdr>
        <w:rPr>
          <w:color w:val="000000"/>
          <w:sz w:val="24"/>
          <w:szCs w:val="24"/>
        </w:rPr>
      </w:pPr>
      <w:r>
        <w:rPr>
          <w:color w:val="000000"/>
          <w:sz w:val="24"/>
          <w:szCs w:val="24"/>
        </w:rPr>
        <w:t xml:space="preserve">To accomplish these three key directions, Alberta WPACs agree to: </w:t>
      </w:r>
    </w:p>
    <w:p w:rsidR="0098103C" w:rsidRDefault="00070F4D">
      <w:pPr>
        <w:numPr>
          <w:ilvl w:val="0"/>
          <w:numId w:val="2"/>
        </w:numPr>
        <w:pBdr>
          <w:top w:val="nil"/>
          <w:left w:val="nil"/>
          <w:bottom w:val="nil"/>
          <w:right w:val="nil"/>
          <w:between w:val="nil"/>
        </w:pBdr>
        <w:rPr>
          <w:color w:val="000000"/>
          <w:sz w:val="24"/>
          <w:szCs w:val="24"/>
        </w:rPr>
      </w:pPr>
      <w:r>
        <w:rPr>
          <w:color w:val="000000"/>
          <w:sz w:val="24"/>
          <w:szCs w:val="24"/>
        </w:rPr>
        <w:t>Explore opportunit</w:t>
      </w:r>
      <w:r>
        <w:rPr>
          <w:sz w:val="24"/>
          <w:szCs w:val="24"/>
        </w:rPr>
        <w:t>ies to develop shared communications and mark</w:t>
      </w:r>
      <w:r>
        <w:rPr>
          <w:sz w:val="24"/>
          <w:szCs w:val="24"/>
        </w:rPr>
        <w:t>eting materials in support of the WPAC collective, as well as supporting awareness about watershed management and water literacy.</w:t>
      </w:r>
    </w:p>
    <w:p w:rsidR="0098103C" w:rsidRDefault="00070F4D">
      <w:pPr>
        <w:numPr>
          <w:ilvl w:val="0"/>
          <w:numId w:val="2"/>
        </w:numPr>
        <w:pBdr>
          <w:top w:val="nil"/>
          <w:left w:val="nil"/>
          <w:bottom w:val="nil"/>
          <w:right w:val="nil"/>
          <w:between w:val="nil"/>
        </w:pBdr>
        <w:rPr>
          <w:color w:val="000000"/>
          <w:sz w:val="24"/>
          <w:szCs w:val="24"/>
        </w:rPr>
      </w:pPr>
      <w:r>
        <w:rPr>
          <w:color w:val="000000"/>
          <w:sz w:val="24"/>
          <w:szCs w:val="24"/>
        </w:rPr>
        <w:t>Share knowledge and information on the WPAC management and administrative functions of mutual interest, including but not limi</w:t>
      </w:r>
      <w:r>
        <w:rPr>
          <w:color w:val="000000"/>
          <w:sz w:val="24"/>
          <w:szCs w:val="24"/>
        </w:rPr>
        <w:t>ted to: human resources; legal services; communications; corporate policies; watershed awareness and education materials; and Board development</w:t>
      </w:r>
      <w:r>
        <w:rPr>
          <w:sz w:val="24"/>
          <w:szCs w:val="24"/>
        </w:rPr>
        <w:t xml:space="preserve">. </w:t>
      </w:r>
    </w:p>
    <w:p w:rsidR="0098103C" w:rsidRDefault="00070F4D">
      <w:pPr>
        <w:numPr>
          <w:ilvl w:val="0"/>
          <w:numId w:val="2"/>
        </w:numPr>
        <w:pBdr>
          <w:top w:val="nil"/>
          <w:left w:val="nil"/>
          <w:bottom w:val="nil"/>
          <w:right w:val="nil"/>
          <w:between w:val="nil"/>
        </w:pBdr>
        <w:rPr>
          <w:color w:val="000000"/>
          <w:sz w:val="24"/>
          <w:szCs w:val="24"/>
        </w:rPr>
      </w:pPr>
      <w:r>
        <w:rPr>
          <w:color w:val="000000"/>
          <w:sz w:val="24"/>
          <w:szCs w:val="24"/>
        </w:rPr>
        <w:t xml:space="preserve">Explore opportunities and develop collaborative initiatives on regional, provincial, and </w:t>
      </w:r>
      <w:r>
        <w:rPr>
          <w:sz w:val="24"/>
          <w:szCs w:val="24"/>
        </w:rPr>
        <w:t xml:space="preserve">national </w:t>
      </w:r>
      <w:r>
        <w:rPr>
          <w:color w:val="000000"/>
          <w:sz w:val="24"/>
          <w:szCs w:val="24"/>
        </w:rPr>
        <w:t xml:space="preserve">projects of </w:t>
      </w:r>
      <w:r>
        <w:rPr>
          <w:color w:val="000000"/>
          <w:sz w:val="24"/>
          <w:szCs w:val="24"/>
        </w:rPr>
        <w:t>mutual interest</w:t>
      </w:r>
      <w:r>
        <w:rPr>
          <w:sz w:val="24"/>
          <w:szCs w:val="24"/>
        </w:rPr>
        <w:t>.</w:t>
      </w:r>
    </w:p>
    <w:p w:rsidR="0098103C" w:rsidRDefault="00070F4D">
      <w:pPr>
        <w:pBdr>
          <w:top w:val="nil"/>
          <w:left w:val="nil"/>
          <w:bottom w:val="nil"/>
          <w:right w:val="nil"/>
          <w:between w:val="nil"/>
        </w:pBdr>
        <w:rPr>
          <w:b/>
          <w:sz w:val="24"/>
          <w:szCs w:val="24"/>
        </w:rPr>
      </w:pPr>
      <w:r>
        <w:rPr>
          <w:b/>
          <w:sz w:val="24"/>
          <w:szCs w:val="24"/>
        </w:rPr>
        <w:t>Decision-Making Process</w:t>
      </w:r>
    </w:p>
    <w:p w:rsidR="0098103C" w:rsidRDefault="00070F4D">
      <w:pPr>
        <w:rPr>
          <w:sz w:val="24"/>
          <w:szCs w:val="24"/>
        </w:rPr>
      </w:pPr>
      <w:r>
        <w:rPr>
          <w:sz w:val="24"/>
          <w:szCs w:val="24"/>
        </w:rPr>
        <w:t>Decisions will be made through approved collaborative processes, working in concert with WPAC Managers and Boards.</w:t>
      </w:r>
    </w:p>
    <w:p w:rsidR="0098103C" w:rsidRDefault="0098103C">
      <w:pPr>
        <w:pBdr>
          <w:top w:val="nil"/>
          <w:left w:val="nil"/>
          <w:bottom w:val="nil"/>
          <w:right w:val="nil"/>
          <w:between w:val="nil"/>
        </w:pBdr>
        <w:rPr>
          <w:sz w:val="24"/>
          <w:szCs w:val="24"/>
        </w:rPr>
      </w:pPr>
    </w:p>
    <w:p w:rsidR="0098103C" w:rsidRDefault="00070F4D">
      <w:pPr>
        <w:pBdr>
          <w:top w:val="nil"/>
          <w:left w:val="nil"/>
          <w:bottom w:val="nil"/>
          <w:right w:val="nil"/>
          <w:between w:val="nil"/>
        </w:pBdr>
        <w:jc w:val="center"/>
        <w:rPr>
          <w:b/>
          <w:color w:val="000000"/>
          <w:sz w:val="24"/>
          <w:szCs w:val="24"/>
        </w:rPr>
      </w:pPr>
      <w:r>
        <w:rPr>
          <w:b/>
          <w:noProof/>
          <w:color w:val="000000"/>
          <w:sz w:val="24"/>
          <w:szCs w:val="24"/>
        </w:rPr>
        <w:lastRenderedPageBreak/>
        <w:drawing>
          <wp:inline distT="0" distB="0" distL="0" distR="0">
            <wp:extent cx="1315232" cy="962025"/>
            <wp:effectExtent l="0" t="0" r="0" b="0"/>
            <wp:docPr id="14" name="image1.png" descr="C:\Users\SEAWA\Documents\SEAWA\WPAC\Alberta_WPACS_logo.png"/>
            <wp:cNvGraphicFramePr/>
            <a:graphic xmlns:a="http://schemas.openxmlformats.org/drawingml/2006/main">
              <a:graphicData uri="http://schemas.openxmlformats.org/drawingml/2006/picture">
                <pic:pic xmlns:pic="http://schemas.openxmlformats.org/drawingml/2006/picture">
                  <pic:nvPicPr>
                    <pic:cNvPr id="0" name="image1.png" descr="C:\Users\SEAWA\Documents\SEAWA\WPAC\Alberta_WPACS_logo.png"/>
                    <pic:cNvPicPr preferRelativeResize="0"/>
                  </pic:nvPicPr>
                  <pic:blipFill>
                    <a:blip r:embed="rId8"/>
                    <a:srcRect/>
                    <a:stretch>
                      <a:fillRect/>
                    </a:stretch>
                  </pic:blipFill>
                  <pic:spPr>
                    <a:xfrm>
                      <a:off x="0" y="0"/>
                      <a:ext cx="1315232" cy="962025"/>
                    </a:xfrm>
                    <a:prstGeom prst="rect">
                      <a:avLst/>
                    </a:prstGeom>
                    <a:ln/>
                  </pic:spPr>
                </pic:pic>
              </a:graphicData>
            </a:graphic>
          </wp:inline>
        </w:drawing>
      </w:r>
    </w:p>
    <w:p w:rsidR="0098103C" w:rsidRDefault="00070F4D">
      <w:pPr>
        <w:pBdr>
          <w:top w:val="nil"/>
          <w:left w:val="nil"/>
          <w:bottom w:val="nil"/>
          <w:right w:val="nil"/>
          <w:between w:val="nil"/>
        </w:pBdr>
        <w:ind w:right="-270"/>
        <w:rPr>
          <w:b/>
          <w:color w:val="000000"/>
          <w:sz w:val="24"/>
          <w:szCs w:val="24"/>
        </w:rPr>
      </w:pPr>
      <w:r>
        <w:rPr>
          <w:b/>
          <w:color w:val="000000"/>
          <w:sz w:val="24"/>
          <w:szCs w:val="24"/>
        </w:rPr>
        <w:t xml:space="preserve">Roles and Responsibilities of the </w:t>
      </w:r>
      <w:r>
        <w:rPr>
          <w:b/>
          <w:sz w:val="24"/>
          <w:szCs w:val="24"/>
        </w:rPr>
        <w:t>I</w:t>
      </w:r>
      <w:r>
        <w:rPr>
          <w:b/>
          <w:color w:val="000000"/>
          <w:sz w:val="24"/>
          <w:szCs w:val="24"/>
        </w:rPr>
        <w:t>ndividual Watershed Planning and Advisory Councils</w:t>
      </w:r>
    </w:p>
    <w:p w:rsidR="0098103C" w:rsidRDefault="00070F4D">
      <w:pPr>
        <w:pBdr>
          <w:top w:val="nil"/>
          <w:left w:val="nil"/>
          <w:bottom w:val="nil"/>
          <w:right w:val="nil"/>
          <w:between w:val="nil"/>
        </w:pBdr>
        <w:rPr>
          <w:color w:val="000000"/>
          <w:sz w:val="24"/>
          <w:szCs w:val="24"/>
        </w:rPr>
      </w:pPr>
      <w:r>
        <w:rPr>
          <w:color w:val="000000"/>
          <w:sz w:val="24"/>
          <w:szCs w:val="24"/>
        </w:rPr>
        <w:t>Each member WPAC of the eleven Alberta WPACs agrees to:</w:t>
      </w:r>
    </w:p>
    <w:p w:rsidR="0098103C" w:rsidRDefault="00070F4D">
      <w:pPr>
        <w:numPr>
          <w:ilvl w:val="0"/>
          <w:numId w:val="3"/>
        </w:numPr>
        <w:pBdr>
          <w:top w:val="nil"/>
          <w:left w:val="nil"/>
          <w:bottom w:val="nil"/>
          <w:right w:val="nil"/>
          <w:between w:val="nil"/>
        </w:pBdr>
        <w:spacing w:after="0"/>
        <w:rPr>
          <w:sz w:val="24"/>
          <w:szCs w:val="24"/>
        </w:rPr>
      </w:pPr>
      <w:r>
        <w:rPr>
          <w:color w:val="000000"/>
          <w:sz w:val="24"/>
          <w:szCs w:val="24"/>
        </w:rPr>
        <w:t xml:space="preserve">Meet quarterly and attend the </w:t>
      </w:r>
      <w:r>
        <w:rPr>
          <w:sz w:val="24"/>
          <w:szCs w:val="24"/>
        </w:rPr>
        <w:t>biennial</w:t>
      </w:r>
      <w:r>
        <w:rPr>
          <w:color w:val="000000"/>
          <w:sz w:val="24"/>
          <w:szCs w:val="24"/>
        </w:rPr>
        <w:t xml:space="preserve"> WPAC Summit Conference, to further the goals and objectives of the Alberta WPACs initiative;</w:t>
      </w:r>
    </w:p>
    <w:p w:rsidR="0098103C" w:rsidRDefault="00070F4D">
      <w:pPr>
        <w:numPr>
          <w:ilvl w:val="0"/>
          <w:numId w:val="3"/>
        </w:numPr>
        <w:pBdr>
          <w:top w:val="nil"/>
          <w:left w:val="nil"/>
          <w:bottom w:val="nil"/>
          <w:right w:val="nil"/>
          <w:between w:val="nil"/>
        </w:pBdr>
        <w:spacing w:after="0"/>
        <w:rPr>
          <w:sz w:val="24"/>
          <w:szCs w:val="24"/>
        </w:rPr>
      </w:pPr>
      <w:r>
        <w:rPr>
          <w:color w:val="000000"/>
          <w:sz w:val="24"/>
          <w:szCs w:val="24"/>
        </w:rPr>
        <w:t xml:space="preserve">Provide input to </w:t>
      </w:r>
      <w:r>
        <w:rPr>
          <w:sz w:val="24"/>
          <w:szCs w:val="24"/>
        </w:rPr>
        <w:t xml:space="preserve">annual goals and initiatives </w:t>
      </w:r>
      <w:r>
        <w:rPr>
          <w:color w:val="000000"/>
          <w:sz w:val="24"/>
          <w:szCs w:val="24"/>
        </w:rPr>
        <w:t xml:space="preserve">for the Alberta WPACs </w:t>
      </w:r>
      <w:r>
        <w:rPr>
          <w:color w:val="000000"/>
          <w:sz w:val="24"/>
          <w:szCs w:val="24"/>
        </w:rPr>
        <w:t xml:space="preserve">collaborative initiative; </w:t>
      </w:r>
    </w:p>
    <w:p w:rsidR="0098103C" w:rsidRDefault="00070F4D">
      <w:pPr>
        <w:numPr>
          <w:ilvl w:val="0"/>
          <w:numId w:val="3"/>
        </w:numPr>
        <w:pBdr>
          <w:top w:val="nil"/>
          <w:left w:val="nil"/>
          <w:bottom w:val="nil"/>
          <w:right w:val="nil"/>
          <w:between w:val="nil"/>
        </w:pBdr>
        <w:spacing w:after="0"/>
        <w:rPr>
          <w:color w:val="000000"/>
          <w:sz w:val="24"/>
          <w:szCs w:val="24"/>
        </w:rPr>
      </w:pPr>
      <w:r>
        <w:rPr>
          <w:color w:val="000000"/>
          <w:sz w:val="24"/>
          <w:szCs w:val="24"/>
        </w:rPr>
        <w:t>Support and communicate the Alberta WPACs collaborative initiative in their watershed;</w:t>
      </w:r>
    </w:p>
    <w:p w:rsidR="0098103C" w:rsidRDefault="00070F4D">
      <w:pPr>
        <w:numPr>
          <w:ilvl w:val="0"/>
          <w:numId w:val="3"/>
        </w:numPr>
        <w:pBdr>
          <w:top w:val="nil"/>
          <w:left w:val="nil"/>
          <w:bottom w:val="nil"/>
          <w:right w:val="nil"/>
          <w:between w:val="nil"/>
        </w:pBdr>
        <w:spacing w:after="0"/>
        <w:rPr>
          <w:color w:val="000000"/>
          <w:sz w:val="24"/>
          <w:szCs w:val="24"/>
        </w:rPr>
      </w:pPr>
      <w:r>
        <w:rPr>
          <w:color w:val="000000"/>
          <w:sz w:val="24"/>
          <w:szCs w:val="24"/>
        </w:rPr>
        <w:t xml:space="preserve">Provide in-kind support (as required and available) for key Alberta WPACs initiatives as a part of core WPAC operations; </w:t>
      </w:r>
    </w:p>
    <w:p w:rsidR="0098103C" w:rsidRDefault="00070F4D">
      <w:pPr>
        <w:numPr>
          <w:ilvl w:val="0"/>
          <w:numId w:val="3"/>
        </w:numPr>
        <w:pBdr>
          <w:top w:val="nil"/>
          <w:left w:val="nil"/>
          <w:bottom w:val="nil"/>
          <w:right w:val="nil"/>
          <w:between w:val="nil"/>
        </w:pBdr>
        <w:spacing w:after="0"/>
        <w:rPr>
          <w:color w:val="000000"/>
          <w:sz w:val="24"/>
          <w:szCs w:val="24"/>
        </w:rPr>
      </w:pPr>
      <w:r>
        <w:rPr>
          <w:color w:val="000000"/>
          <w:sz w:val="24"/>
          <w:szCs w:val="24"/>
        </w:rPr>
        <w:t>Request in-kind contributions from key stakeholders and funders to support Alberta WPACs goals and initiatives;</w:t>
      </w:r>
    </w:p>
    <w:p w:rsidR="0098103C" w:rsidRDefault="00070F4D">
      <w:pPr>
        <w:numPr>
          <w:ilvl w:val="0"/>
          <w:numId w:val="3"/>
        </w:numPr>
        <w:pBdr>
          <w:top w:val="nil"/>
          <w:left w:val="nil"/>
          <w:bottom w:val="nil"/>
          <w:right w:val="nil"/>
          <w:between w:val="nil"/>
        </w:pBdr>
        <w:rPr>
          <w:sz w:val="24"/>
          <w:szCs w:val="24"/>
        </w:rPr>
      </w:pPr>
      <w:r>
        <w:rPr>
          <w:sz w:val="24"/>
          <w:szCs w:val="24"/>
        </w:rPr>
        <w:t>Support the initiatives of WPAC Committees to the best of their ability.</w:t>
      </w:r>
    </w:p>
    <w:p w:rsidR="0098103C" w:rsidRDefault="00070F4D">
      <w:pPr>
        <w:pBdr>
          <w:top w:val="nil"/>
          <w:left w:val="nil"/>
          <w:bottom w:val="nil"/>
          <w:right w:val="nil"/>
          <w:between w:val="nil"/>
        </w:pBdr>
        <w:rPr>
          <w:color w:val="000000"/>
          <w:sz w:val="24"/>
          <w:szCs w:val="24"/>
        </w:rPr>
      </w:pPr>
      <w:r>
        <w:rPr>
          <w:b/>
          <w:color w:val="000000"/>
          <w:sz w:val="24"/>
          <w:szCs w:val="24"/>
        </w:rPr>
        <w:t xml:space="preserve">Voluntary Disassociation </w:t>
      </w:r>
    </w:p>
    <w:p w:rsidR="0098103C" w:rsidRDefault="00070F4D">
      <w:pPr>
        <w:spacing w:after="0"/>
        <w:rPr>
          <w:sz w:val="24"/>
          <w:szCs w:val="24"/>
        </w:rPr>
      </w:pPr>
      <w:r>
        <w:rPr>
          <w:sz w:val="24"/>
          <w:szCs w:val="24"/>
        </w:rPr>
        <w:t>This Memorandum of Understanding is a nonbind</w:t>
      </w:r>
      <w:r>
        <w:rPr>
          <w:sz w:val="24"/>
          <w:szCs w:val="24"/>
        </w:rPr>
        <w:t xml:space="preserve">ing agreement that all parties have entered into, in good faith. Any party may disassociate from the Alberta WPACs collaborative initiative through written notice sent sixty (60) days prior to the disassociation. </w:t>
      </w:r>
    </w:p>
    <w:p w:rsidR="0098103C" w:rsidRDefault="0098103C">
      <w:pPr>
        <w:spacing w:after="0"/>
        <w:rPr>
          <w:b/>
          <w:sz w:val="24"/>
          <w:szCs w:val="24"/>
        </w:rPr>
      </w:pPr>
      <w:bookmarkStart w:id="1" w:name="_heading=h.gjdgxs" w:colFirst="0" w:colLast="0"/>
      <w:bookmarkEnd w:id="1"/>
    </w:p>
    <w:p w:rsidR="0098103C" w:rsidRDefault="00070F4D">
      <w:pPr>
        <w:spacing w:after="0"/>
        <w:rPr>
          <w:sz w:val="24"/>
          <w:szCs w:val="24"/>
        </w:rPr>
      </w:pPr>
      <w:bookmarkStart w:id="2" w:name="_heading=h.t914m61ak9a6" w:colFirst="0" w:colLast="0"/>
      <w:bookmarkEnd w:id="2"/>
      <w:r>
        <w:rPr>
          <w:sz w:val="24"/>
          <w:szCs w:val="24"/>
        </w:rPr>
        <w:t>Though some WPACs may not sign the MOU, t</w:t>
      </w:r>
      <w:r>
        <w:rPr>
          <w:sz w:val="24"/>
          <w:szCs w:val="24"/>
        </w:rPr>
        <w:t>hey are still part of the Alberta WPAC collective and should participate in the fullest of their ability as possible.</w:t>
      </w:r>
    </w:p>
    <w:p w:rsidR="0098103C" w:rsidRDefault="0098103C">
      <w:pPr>
        <w:spacing w:after="0"/>
        <w:rPr>
          <w:b/>
          <w:sz w:val="24"/>
          <w:szCs w:val="24"/>
        </w:rPr>
      </w:pPr>
      <w:bookmarkStart w:id="3" w:name="_heading=h.eh7zgddcqk64" w:colFirst="0" w:colLast="0"/>
      <w:bookmarkEnd w:id="3"/>
    </w:p>
    <w:p w:rsidR="0098103C" w:rsidRDefault="00070F4D">
      <w:pPr>
        <w:spacing w:after="0"/>
        <w:rPr>
          <w:b/>
          <w:sz w:val="24"/>
          <w:szCs w:val="24"/>
        </w:rPr>
      </w:pPr>
      <w:r>
        <w:rPr>
          <w:b/>
          <w:sz w:val="24"/>
          <w:szCs w:val="24"/>
        </w:rPr>
        <w:t xml:space="preserve">Term and Amendment </w:t>
      </w:r>
    </w:p>
    <w:p w:rsidR="0098103C" w:rsidRDefault="0098103C">
      <w:pPr>
        <w:spacing w:after="0"/>
        <w:rPr>
          <w:b/>
          <w:sz w:val="24"/>
          <w:szCs w:val="24"/>
        </w:rPr>
      </w:pPr>
    </w:p>
    <w:p w:rsidR="0098103C" w:rsidRDefault="00070F4D">
      <w:pPr>
        <w:spacing w:after="0"/>
        <w:rPr>
          <w:sz w:val="24"/>
          <w:szCs w:val="24"/>
        </w:rPr>
      </w:pPr>
      <w:r>
        <w:rPr>
          <w:sz w:val="24"/>
          <w:szCs w:val="24"/>
        </w:rPr>
        <w:t>This revised MOU shall be in effect beginning April 1, 2022.  This MOU represents the entire understanding of all pa</w:t>
      </w:r>
      <w:r>
        <w:rPr>
          <w:sz w:val="24"/>
          <w:szCs w:val="24"/>
        </w:rPr>
        <w:t xml:space="preserve">rties with respect to the Alberta WPACs collaborative initiative.  Any modification of this MOU must be in writing and signed by all parties.  </w:t>
      </w:r>
    </w:p>
    <w:p w:rsidR="0098103C" w:rsidRDefault="0098103C">
      <w:pPr>
        <w:rPr>
          <w:b/>
          <w:sz w:val="24"/>
          <w:szCs w:val="24"/>
        </w:rPr>
      </w:pPr>
    </w:p>
    <w:p w:rsidR="0098103C" w:rsidRDefault="0098103C">
      <w:pPr>
        <w:rPr>
          <w:b/>
          <w:sz w:val="24"/>
          <w:szCs w:val="24"/>
        </w:rPr>
      </w:pPr>
    </w:p>
    <w:p w:rsidR="0098103C" w:rsidRDefault="00070F4D">
      <w:pPr>
        <w:rPr>
          <w:sz w:val="24"/>
          <w:szCs w:val="24"/>
        </w:rPr>
      </w:pPr>
      <w:r>
        <w:rPr>
          <w:b/>
          <w:noProof/>
          <w:sz w:val="24"/>
          <w:szCs w:val="24"/>
        </w:rPr>
        <w:lastRenderedPageBreak/>
        <w:drawing>
          <wp:inline distT="0" distB="0" distL="0" distR="0">
            <wp:extent cx="1315232" cy="962025"/>
            <wp:effectExtent l="0" t="0" r="0" b="0"/>
            <wp:docPr id="12" name="image1.png" descr="C:\Users\SEAWA\Documents\SEAWA\WPAC\Alberta_WPACS_logo.png"/>
            <wp:cNvGraphicFramePr/>
            <a:graphic xmlns:a="http://schemas.openxmlformats.org/drawingml/2006/main">
              <a:graphicData uri="http://schemas.openxmlformats.org/drawingml/2006/picture">
                <pic:pic xmlns:pic="http://schemas.openxmlformats.org/drawingml/2006/picture">
                  <pic:nvPicPr>
                    <pic:cNvPr id="0" name="image1.png" descr="C:\Users\SEAWA\Documents\SEAWA\WPAC\Alberta_WPACS_logo.png"/>
                    <pic:cNvPicPr preferRelativeResize="0"/>
                  </pic:nvPicPr>
                  <pic:blipFill>
                    <a:blip r:embed="rId8"/>
                    <a:srcRect/>
                    <a:stretch>
                      <a:fillRect/>
                    </a:stretch>
                  </pic:blipFill>
                  <pic:spPr>
                    <a:xfrm>
                      <a:off x="0" y="0"/>
                      <a:ext cx="1315232" cy="962025"/>
                    </a:xfrm>
                    <a:prstGeom prst="rect">
                      <a:avLst/>
                    </a:prstGeom>
                    <a:ln/>
                  </pic:spPr>
                </pic:pic>
              </a:graphicData>
            </a:graphic>
          </wp:inline>
        </w:drawing>
      </w:r>
    </w:p>
    <w:p w:rsidR="0098103C" w:rsidRDefault="0098103C">
      <w:pPr>
        <w:spacing w:after="0"/>
        <w:rPr>
          <w:sz w:val="24"/>
          <w:szCs w:val="24"/>
        </w:rPr>
      </w:pPr>
    </w:p>
    <w:p w:rsidR="0098103C" w:rsidRDefault="0098103C">
      <w:pPr>
        <w:spacing w:after="0"/>
        <w:rPr>
          <w:sz w:val="24"/>
          <w:szCs w:val="24"/>
        </w:rPr>
      </w:pPr>
    </w:p>
    <w:p w:rsidR="0098103C" w:rsidRDefault="00070F4D">
      <w:pPr>
        <w:spacing w:after="0"/>
        <w:rPr>
          <w:sz w:val="24"/>
          <w:szCs w:val="24"/>
        </w:rPr>
      </w:pPr>
      <w:r>
        <w:rPr>
          <w:sz w:val="24"/>
          <w:szCs w:val="24"/>
        </w:rPr>
        <w:t>_____________________________________          ____________________________________</w:t>
      </w:r>
    </w:p>
    <w:p w:rsidR="0098103C" w:rsidRDefault="00070F4D">
      <w:pPr>
        <w:spacing w:after="0"/>
        <w:rPr>
          <w:sz w:val="24"/>
          <w:szCs w:val="24"/>
        </w:rPr>
      </w:pPr>
      <w:r>
        <w:rPr>
          <w:sz w:val="24"/>
          <w:szCs w:val="24"/>
        </w:rPr>
        <w:t xml:space="preserve">Dan Moore, Chair                                                            Petra Rowell, Executive Director </w:t>
      </w:r>
    </w:p>
    <w:p w:rsidR="0098103C" w:rsidRDefault="00070F4D">
      <w:pPr>
        <w:spacing w:after="0"/>
        <w:rPr>
          <w:sz w:val="24"/>
          <w:szCs w:val="24"/>
        </w:rPr>
      </w:pPr>
      <w:r>
        <w:rPr>
          <w:sz w:val="24"/>
          <w:szCs w:val="24"/>
        </w:rPr>
        <w:t xml:space="preserve">Athabasca Watershed Council                                       Athabasca Watershed Council </w:t>
      </w:r>
    </w:p>
    <w:p w:rsidR="0098103C" w:rsidRDefault="0098103C">
      <w:pPr>
        <w:spacing w:after="0"/>
        <w:rPr>
          <w:sz w:val="24"/>
          <w:szCs w:val="24"/>
        </w:rPr>
      </w:pPr>
    </w:p>
    <w:p w:rsidR="0098103C" w:rsidRDefault="00070F4D">
      <w:pPr>
        <w:spacing w:after="0"/>
        <w:rPr>
          <w:sz w:val="24"/>
          <w:szCs w:val="24"/>
        </w:rPr>
      </w:pPr>
      <w:r>
        <w:rPr>
          <w:sz w:val="24"/>
          <w:szCs w:val="24"/>
        </w:rPr>
        <w:t xml:space="preserve"> </w:t>
      </w:r>
    </w:p>
    <w:p w:rsidR="0098103C" w:rsidRDefault="0098103C">
      <w:pPr>
        <w:spacing w:after="0"/>
        <w:rPr>
          <w:sz w:val="24"/>
          <w:szCs w:val="24"/>
        </w:rPr>
      </w:pPr>
    </w:p>
    <w:p w:rsidR="0098103C" w:rsidRDefault="00070F4D">
      <w:pPr>
        <w:spacing w:after="0"/>
        <w:rPr>
          <w:sz w:val="24"/>
          <w:szCs w:val="24"/>
        </w:rPr>
      </w:pPr>
      <w:r>
        <w:rPr>
          <w:sz w:val="24"/>
          <w:szCs w:val="24"/>
        </w:rPr>
        <w:t xml:space="preserve">_____________________________________          </w:t>
      </w:r>
      <w:r>
        <w:rPr>
          <w:sz w:val="24"/>
          <w:szCs w:val="24"/>
        </w:rPr>
        <w:t xml:space="preserve"> ____________________________________</w:t>
      </w:r>
    </w:p>
    <w:p w:rsidR="0098103C" w:rsidRDefault="00070F4D">
      <w:pPr>
        <w:spacing w:after="0"/>
        <w:rPr>
          <w:sz w:val="24"/>
          <w:szCs w:val="24"/>
        </w:rPr>
      </w:pPr>
      <w:r>
        <w:rPr>
          <w:sz w:val="24"/>
          <w:szCs w:val="24"/>
        </w:rPr>
        <w:t xml:space="preserve">Ryley Anderson, Co-Chair </w:t>
      </w:r>
      <w:r>
        <w:rPr>
          <w:sz w:val="24"/>
          <w:szCs w:val="24"/>
        </w:rPr>
        <w:tab/>
      </w:r>
      <w:r>
        <w:rPr>
          <w:sz w:val="24"/>
          <w:szCs w:val="24"/>
        </w:rPr>
        <w:tab/>
      </w:r>
      <w:r>
        <w:rPr>
          <w:sz w:val="24"/>
          <w:szCs w:val="24"/>
        </w:rPr>
        <w:tab/>
      </w:r>
      <w:r>
        <w:rPr>
          <w:sz w:val="24"/>
          <w:szCs w:val="24"/>
        </w:rPr>
        <w:tab/>
        <w:t>David Samm, General Manager</w:t>
      </w:r>
    </w:p>
    <w:p w:rsidR="0098103C" w:rsidRDefault="00070F4D">
      <w:pPr>
        <w:spacing w:after="0"/>
        <w:rPr>
          <w:sz w:val="24"/>
          <w:szCs w:val="24"/>
        </w:rPr>
      </w:pPr>
      <w:r>
        <w:rPr>
          <w:sz w:val="24"/>
          <w:szCs w:val="24"/>
        </w:rPr>
        <w:t xml:space="preserve">Battle River Watershed Alliance                        </w:t>
      </w:r>
      <w:r>
        <w:rPr>
          <w:sz w:val="24"/>
          <w:szCs w:val="24"/>
        </w:rPr>
        <w:tab/>
        <w:t xml:space="preserve">Battle River Watershed Alliance </w:t>
      </w:r>
    </w:p>
    <w:p w:rsidR="0098103C" w:rsidRDefault="00070F4D">
      <w:pPr>
        <w:spacing w:after="0"/>
        <w:ind w:left="4320" w:firstLine="720"/>
        <w:rPr>
          <w:sz w:val="24"/>
          <w:szCs w:val="24"/>
        </w:rPr>
      </w:pPr>
      <w:r>
        <w:rPr>
          <w:sz w:val="24"/>
          <w:szCs w:val="24"/>
        </w:rPr>
        <w:t xml:space="preserve">            </w:t>
      </w:r>
    </w:p>
    <w:p w:rsidR="0098103C" w:rsidRDefault="0098103C">
      <w:pPr>
        <w:spacing w:after="0"/>
        <w:rPr>
          <w:sz w:val="24"/>
          <w:szCs w:val="24"/>
        </w:rPr>
      </w:pPr>
    </w:p>
    <w:p w:rsidR="0098103C" w:rsidRDefault="0098103C">
      <w:pPr>
        <w:spacing w:after="0"/>
        <w:rPr>
          <w:sz w:val="24"/>
          <w:szCs w:val="24"/>
        </w:rPr>
      </w:pPr>
    </w:p>
    <w:p w:rsidR="0098103C" w:rsidRDefault="00070F4D">
      <w:pPr>
        <w:spacing w:after="0"/>
        <w:rPr>
          <w:sz w:val="24"/>
          <w:szCs w:val="24"/>
        </w:rPr>
      </w:pPr>
      <w:r>
        <w:rPr>
          <w:sz w:val="24"/>
          <w:szCs w:val="24"/>
        </w:rPr>
        <w:t>_____________________________________</w:t>
      </w:r>
    </w:p>
    <w:p w:rsidR="0098103C" w:rsidRDefault="00070F4D">
      <w:pPr>
        <w:spacing w:after="0"/>
        <w:rPr>
          <w:sz w:val="24"/>
          <w:szCs w:val="24"/>
        </w:rPr>
      </w:pPr>
      <w:r>
        <w:rPr>
          <w:sz w:val="24"/>
          <w:szCs w:val="24"/>
        </w:rPr>
        <w:t>Alan Corbett, Co-Chair</w:t>
      </w:r>
    </w:p>
    <w:p w:rsidR="0098103C" w:rsidRDefault="00070F4D">
      <w:pPr>
        <w:spacing w:after="0"/>
        <w:rPr>
          <w:sz w:val="24"/>
          <w:szCs w:val="24"/>
        </w:rPr>
      </w:pPr>
      <w:r>
        <w:rPr>
          <w:sz w:val="24"/>
          <w:szCs w:val="24"/>
        </w:rPr>
        <w:t>Battle River Watershed Alliance</w:t>
      </w:r>
    </w:p>
    <w:p w:rsidR="0098103C" w:rsidRDefault="0098103C">
      <w:pPr>
        <w:spacing w:after="0"/>
        <w:rPr>
          <w:sz w:val="24"/>
          <w:szCs w:val="24"/>
        </w:rPr>
      </w:pPr>
    </w:p>
    <w:p w:rsidR="0098103C" w:rsidRDefault="0098103C">
      <w:pPr>
        <w:spacing w:after="0"/>
        <w:rPr>
          <w:sz w:val="24"/>
          <w:szCs w:val="24"/>
        </w:rPr>
      </w:pPr>
    </w:p>
    <w:p w:rsidR="0098103C" w:rsidRDefault="0098103C">
      <w:pPr>
        <w:spacing w:after="0"/>
        <w:rPr>
          <w:sz w:val="24"/>
          <w:szCs w:val="24"/>
        </w:rPr>
      </w:pPr>
    </w:p>
    <w:p w:rsidR="0098103C" w:rsidRDefault="00070F4D">
      <w:pPr>
        <w:spacing w:after="0"/>
        <w:rPr>
          <w:sz w:val="24"/>
          <w:szCs w:val="24"/>
        </w:rPr>
      </w:pPr>
      <w:r>
        <w:rPr>
          <w:sz w:val="24"/>
          <w:szCs w:val="24"/>
        </w:rPr>
        <w:t>_____________________________________         ____________________________________</w:t>
      </w:r>
    </w:p>
    <w:p w:rsidR="0098103C" w:rsidRDefault="00070F4D">
      <w:pPr>
        <w:spacing w:after="0"/>
        <w:rPr>
          <w:sz w:val="24"/>
          <w:szCs w:val="24"/>
        </w:rPr>
      </w:pPr>
      <w:r>
        <w:rPr>
          <w:sz w:val="24"/>
          <w:szCs w:val="24"/>
        </w:rPr>
        <w:t>Erwin Braun Chair</w:t>
      </w:r>
      <w:r>
        <w:rPr>
          <w:sz w:val="24"/>
          <w:szCs w:val="24"/>
        </w:rPr>
        <w:tab/>
        <w:t xml:space="preserve">   </w:t>
      </w:r>
      <w:r>
        <w:rPr>
          <w:sz w:val="24"/>
          <w:szCs w:val="24"/>
        </w:rPr>
        <w:tab/>
      </w:r>
      <w:r>
        <w:rPr>
          <w:sz w:val="24"/>
          <w:szCs w:val="24"/>
        </w:rPr>
        <w:tab/>
      </w:r>
      <w:r>
        <w:rPr>
          <w:sz w:val="24"/>
          <w:szCs w:val="24"/>
        </w:rPr>
        <w:tab/>
        <w:t xml:space="preserve">           Mike Murray, Executive Director </w:t>
      </w:r>
    </w:p>
    <w:p w:rsidR="0098103C" w:rsidRDefault="00070F4D">
      <w:pPr>
        <w:spacing w:after="0"/>
        <w:rPr>
          <w:sz w:val="24"/>
          <w:szCs w:val="24"/>
        </w:rPr>
      </w:pPr>
      <w:r>
        <w:rPr>
          <w:sz w:val="24"/>
          <w:szCs w:val="24"/>
        </w:rPr>
        <w:t xml:space="preserve">Bow River Basin Council              </w:t>
      </w:r>
      <w:r>
        <w:rPr>
          <w:sz w:val="24"/>
          <w:szCs w:val="24"/>
        </w:rPr>
        <w:tab/>
      </w:r>
      <w:r>
        <w:rPr>
          <w:sz w:val="24"/>
          <w:szCs w:val="24"/>
        </w:rPr>
        <w:tab/>
        <w:t xml:space="preserve">        </w:t>
      </w:r>
      <w:r>
        <w:rPr>
          <w:sz w:val="24"/>
          <w:szCs w:val="24"/>
        </w:rPr>
        <w:t xml:space="preserve">   Bow River Basin Council                                                                                                                               </w:t>
      </w:r>
    </w:p>
    <w:p w:rsidR="0098103C" w:rsidRDefault="0098103C">
      <w:pPr>
        <w:spacing w:after="0"/>
        <w:rPr>
          <w:sz w:val="24"/>
          <w:szCs w:val="24"/>
        </w:rPr>
      </w:pPr>
    </w:p>
    <w:p w:rsidR="0098103C" w:rsidRDefault="0098103C">
      <w:pPr>
        <w:spacing w:after="0"/>
        <w:rPr>
          <w:sz w:val="24"/>
          <w:szCs w:val="24"/>
        </w:rPr>
      </w:pPr>
    </w:p>
    <w:p w:rsidR="0098103C" w:rsidRDefault="0098103C">
      <w:pPr>
        <w:spacing w:after="0"/>
        <w:rPr>
          <w:sz w:val="24"/>
          <w:szCs w:val="24"/>
        </w:rPr>
      </w:pPr>
    </w:p>
    <w:p w:rsidR="0098103C" w:rsidRDefault="0098103C">
      <w:pPr>
        <w:spacing w:after="0"/>
        <w:rPr>
          <w:sz w:val="24"/>
          <w:szCs w:val="24"/>
        </w:rPr>
      </w:pPr>
    </w:p>
    <w:p w:rsidR="0098103C" w:rsidRDefault="0098103C">
      <w:pPr>
        <w:spacing w:after="0"/>
        <w:rPr>
          <w:sz w:val="24"/>
          <w:szCs w:val="24"/>
        </w:rPr>
      </w:pPr>
    </w:p>
    <w:p w:rsidR="0098103C" w:rsidRDefault="0098103C">
      <w:pPr>
        <w:spacing w:after="0"/>
        <w:rPr>
          <w:sz w:val="24"/>
          <w:szCs w:val="24"/>
        </w:rPr>
      </w:pPr>
    </w:p>
    <w:p w:rsidR="0098103C" w:rsidRDefault="0098103C">
      <w:pPr>
        <w:spacing w:after="0"/>
        <w:rPr>
          <w:sz w:val="24"/>
          <w:szCs w:val="24"/>
        </w:rPr>
      </w:pPr>
    </w:p>
    <w:p w:rsidR="0098103C" w:rsidRDefault="0098103C">
      <w:pPr>
        <w:spacing w:after="0"/>
        <w:rPr>
          <w:sz w:val="24"/>
          <w:szCs w:val="24"/>
        </w:rPr>
      </w:pPr>
    </w:p>
    <w:p w:rsidR="0098103C" w:rsidRDefault="0098103C">
      <w:pPr>
        <w:spacing w:after="0"/>
        <w:rPr>
          <w:sz w:val="24"/>
          <w:szCs w:val="24"/>
        </w:rPr>
      </w:pPr>
    </w:p>
    <w:p w:rsidR="0098103C" w:rsidRDefault="0098103C">
      <w:pPr>
        <w:spacing w:after="0"/>
        <w:rPr>
          <w:sz w:val="24"/>
          <w:szCs w:val="24"/>
        </w:rPr>
      </w:pPr>
    </w:p>
    <w:p w:rsidR="0098103C" w:rsidRDefault="0098103C">
      <w:pPr>
        <w:rPr>
          <w:sz w:val="24"/>
          <w:szCs w:val="24"/>
        </w:rPr>
      </w:pPr>
    </w:p>
    <w:p w:rsidR="0098103C" w:rsidRDefault="0098103C">
      <w:pPr>
        <w:spacing w:after="0"/>
        <w:rPr>
          <w:sz w:val="24"/>
          <w:szCs w:val="24"/>
        </w:rPr>
      </w:pPr>
    </w:p>
    <w:p w:rsidR="0098103C" w:rsidRDefault="00070F4D">
      <w:pPr>
        <w:rPr>
          <w:sz w:val="24"/>
          <w:szCs w:val="24"/>
        </w:rPr>
      </w:pPr>
      <w:r>
        <w:rPr>
          <w:b/>
          <w:noProof/>
          <w:sz w:val="24"/>
          <w:szCs w:val="24"/>
        </w:rPr>
        <w:drawing>
          <wp:inline distT="0" distB="0" distL="0" distR="0">
            <wp:extent cx="1315232" cy="962025"/>
            <wp:effectExtent l="0" t="0" r="0" b="0"/>
            <wp:docPr id="17" name="image1.png" descr="C:\Users\SEAWA\Documents\SEAWA\WPAC\Alberta_WPACS_logo.png"/>
            <wp:cNvGraphicFramePr/>
            <a:graphic xmlns:a="http://schemas.openxmlformats.org/drawingml/2006/main">
              <a:graphicData uri="http://schemas.openxmlformats.org/drawingml/2006/picture">
                <pic:pic xmlns:pic="http://schemas.openxmlformats.org/drawingml/2006/picture">
                  <pic:nvPicPr>
                    <pic:cNvPr id="0" name="image1.png" descr="C:\Users\SEAWA\Documents\SEAWA\WPAC\Alberta_WPACS_logo.png"/>
                    <pic:cNvPicPr preferRelativeResize="0"/>
                  </pic:nvPicPr>
                  <pic:blipFill>
                    <a:blip r:embed="rId8"/>
                    <a:srcRect/>
                    <a:stretch>
                      <a:fillRect/>
                    </a:stretch>
                  </pic:blipFill>
                  <pic:spPr>
                    <a:xfrm>
                      <a:off x="0" y="0"/>
                      <a:ext cx="1315232" cy="962025"/>
                    </a:xfrm>
                    <a:prstGeom prst="rect">
                      <a:avLst/>
                    </a:prstGeom>
                    <a:ln/>
                  </pic:spPr>
                </pic:pic>
              </a:graphicData>
            </a:graphic>
          </wp:inline>
        </w:drawing>
      </w:r>
    </w:p>
    <w:p w:rsidR="0098103C" w:rsidRDefault="0098103C">
      <w:pPr>
        <w:spacing w:after="0"/>
        <w:rPr>
          <w:sz w:val="24"/>
          <w:szCs w:val="24"/>
        </w:rPr>
      </w:pPr>
    </w:p>
    <w:p w:rsidR="0098103C" w:rsidRDefault="0098103C">
      <w:pPr>
        <w:spacing w:after="0"/>
        <w:rPr>
          <w:sz w:val="24"/>
          <w:szCs w:val="24"/>
        </w:rPr>
      </w:pPr>
    </w:p>
    <w:p w:rsidR="0098103C" w:rsidRDefault="00070F4D">
      <w:pPr>
        <w:spacing w:after="0"/>
        <w:rPr>
          <w:sz w:val="24"/>
          <w:szCs w:val="24"/>
        </w:rPr>
      </w:pPr>
      <w:r>
        <w:rPr>
          <w:sz w:val="24"/>
          <w:szCs w:val="24"/>
        </w:rPr>
        <w:t>_____________________________________           ____________________________________</w:t>
      </w:r>
    </w:p>
    <w:p w:rsidR="0098103C" w:rsidRDefault="00070F4D">
      <w:pPr>
        <w:spacing w:after="0"/>
        <w:rPr>
          <w:sz w:val="24"/>
          <w:szCs w:val="24"/>
        </w:rPr>
      </w:pPr>
      <w:r>
        <w:rPr>
          <w:sz w:val="24"/>
          <w:szCs w:val="24"/>
        </w:rPr>
        <w:t>Amanda Avery-</w:t>
      </w:r>
      <w:proofErr w:type="spellStart"/>
      <w:r>
        <w:rPr>
          <w:sz w:val="24"/>
          <w:szCs w:val="24"/>
        </w:rPr>
        <w:t>Bibo</w:t>
      </w:r>
      <w:proofErr w:type="spellEnd"/>
      <w:r>
        <w:rPr>
          <w:sz w:val="24"/>
          <w:szCs w:val="24"/>
        </w:rPr>
        <w:t>, Chair</w:t>
      </w:r>
      <w:r>
        <w:rPr>
          <w:sz w:val="24"/>
          <w:szCs w:val="24"/>
        </w:rPr>
        <w:tab/>
      </w:r>
      <w:r>
        <w:rPr>
          <w:sz w:val="24"/>
          <w:szCs w:val="24"/>
        </w:rPr>
        <w:tab/>
      </w:r>
      <w:r>
        <w:rPr>
          <w:sz w:val="24"/>
          <w:szCs w:val="24"/>
        </w:rPr>
        <w:tab/>
      </w:r>
      <w:r>
        <w:rPr>
          <w:sz w:val="24"/>
          <w:szCs w:val="24"/>
        </w:rPr>
        <w:tab/>
        <w:t>Kristina Morris, Executive Director</w:t>
      </w:r>
    </w:p>
    <w:p w:rsidR="0098103C" w:rsidRDefault="00070F4D">
      <w:pPr>
        <w:spacing w:after="0"/>
        <w:rPr>
          <w:sz w:val="24"/>
          <w:szCs w:val="24"/>
        </w:rPr>
      </w:pPr>
      <w:r>
        <w:rPr>
          <w:sz w:val="24"/>
          <w:szCs w:val="24"/>
        </w:rPr>
        <w:t xml:space="preserve">Lakeland Industry and </w:t>
      </w:r>
      <w:proofErr w:type="gramStart"/>
      <w:r>
        <w:rPr>
          <w:sz w:val="24"/>
          <w:szCs w:val="24"/>
        </w:rPr>
        <w:t xml:space="preserve">Community  </w:t>
      </w:r>
      <w:r>
        <w:rPr>
          <w:sz w:val="24"/>
          <w:szCs w:val="24"/>
        </w:rPr>
        <w:tab/>
      </w:r>
      <w:proofErr w:type="gramEnd"/>
      <w:r>
        <w:rPr>
          <w:sz w:val="24"/>
          <w:szCs w:val="24"/>
        </w:rPr>
        <w:tab/>
      </w:r>
      <w:r>
        <w:rPr>
          <w:sz w:val="24"/>
          <w:szCs w:val="24"/>
        </w:rPr>
        <w:tab/>
        <w:t>Lakeland Industry and Community</w:t>
      </w:r>
    </w:p>
    <w:p w:rsidR="0098103C" w:rsidRDefault="00070F4D">
      <w:pPr>
        <w:spacing w:after="0"/>
        <w:rPr>
          <w:sz w:val="24"/>
          <w:szCs w:val="24"/>
        </w:rPr>
      </w:pPr>
      <w:r>
        <w:rPr>
          <w:sz w:val="24"/>
          <w:szCs w:val="24"/>
        </w:rPr>
        <w:t xml:space="preserve">Association           </w:t>
      </w: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Association</w:t>
      </w:r>
      <w:proofErr w:type="spellEnd"/>
      <w:r>
        <w:rPr>
          <w:sz w:val="24"/>
          <w:szCs w:val="24"/>
        </w:rPr>
        <w:t xml:space="preserve">          </w:t>
      </w:r>
      <w:r>
        <w:rPr>
          <w:sz w:val="24"/>
          <w:szCs w:val="24"/>
        </w:rPr>
        <w:tab/>
      </w:r>
      <w:r>
        <w:rPr>
          <w:sz w:val="24"/>
          <w:szCs w:val="24"/>
        </w:rPr>
        <w:tab/>
      </w:r>
      <w:r>
        <w:rPr>
          <w:sz w:val="24"/>
          <w:szCs w:val="24"/>
        </w:rPr>
        <w:tab/>
      </w:r>
      <w:r>
        <w:rPr>
          <w:sz w:val="24"/>
          <w:szCs w:val="24"/>
        </w:rPr>
        <w:tab/>
      </w:r>
    </w:p>
    <w:p w:rsidR="0098103C" w:rsidRDefault="0098103C">
      <w:pPr>
        <w:spacing w:after="0"/>
        <w:rPr>
          <w:sz w:val="24"/>
          <w:szCs w:val="24"/>
        </w:rPr>
      </w:pPr>
    </w:p>
    <w:p w:rsidR="0098103C" w:rsidRDefault="0098103C">
      <w:pPr>
        <w:spacing w:after="0"/>
        <w:rPr>
          <w:sz w:val="24"/>
          <w:szCs w:val="24"/>
        </w:rPr>
      </w:pPr>
    </w:p>
    <w:p w:rsidR="0098103C" w:rsidRDefault="0098103C">
      <w:pPr>
        <w:spacing w:after="0"/>
        <w:rPr>
          <w:sz w:val="24"/>
          <w:szCs w:val="24"/>
        </w:rPr>
      </w:pPr>
    </w:p>
    <w:p w:rsidR="0098103C" w:rsidRDefault="00070F4D">
      <w:pPr>
        <w:spacing w:after="0"/>
        <w:rPr>
          <w:sz w:val="24"/>
          <w:szCs w:val="24"/>
        </w:rPr>
      </w:pPr>
      <w:r>
        <w:rPr>
          <w:sz w:val="24"/>
          <w:szCs w:val="24"/>
        </w:rPr>
        <w:t>______________________________________           ___________________</w:t>
      </w:r>
      <w:r>
        <w:rPr>
          <w:sz w:val="24"/>
          <w:szCs w:val="24"/>
        </w:rPr>
        <w:t>________________</w:t>
      </w:r>
    </w:p>
    <w:p w:rsidR="0098103C" w:rsidRDefault="00070F4D">
      <w:pPr>
        <w:spacing w:after="0"/>
        <w:rPr>
          <w:sz w:val="24"/>
          <w:szCs w:val="24"/>
        </w:rPr>
      </w:pPr>
      <w:r>
        <w:rPr>
          <w:sz w:val="24"/>
          <w:szCs w:val="24"/>
        </w:rPr>
        <w:t xml:space="preserve">Todd Bailey, Chair              </w:t>
      </w:r>
      <w:r>
        <w:rPr>
          <w:sz w:val="24"/>
          <w:szCs w:val="24"/>
        </w:rPr>
        <w:tab/>
      </w:r>
      <w:r>
        <w:rPr>
          <w:sz w:val="24"/>
          <w:szCs w:val="24"/>
        </w:rPr>
        <w:tab/>
        <w:t xml:space="preserve">                            Meghan Payne, Executive Director </w:t>
      </w:r>
    </w:p>
    <w:p w:rsidR="0098103C" w:rsidRDefault="00070F4D">
      <w:pPr>
        <w:spacing w:after="0"/>
        <w:rPr>
          <w:sz w:val="24"/>
          <w:szCs w:val="24"/>
        </w:rPr>
      </w:pPr>
      <w:r>
        <w:rPr>
          <w:sz w:val="24"/>
          <w:szCs w:val="24"/>
        </w:rPr>
        <w:t xml:space="preserve">Lesser Slave Watershed Council                                      Lesser Slave Watershed Council                            </w:t>
      </w:r>
    </w:p>
    <w:p w:rsidR="0098103C" w:rsidRDefault="0098103C">
      <w:pPr>
        <w:spacing w:after="0"/>
        <w:rPr>
          <w:sz w:val="24"/>
          <w:szCs w:val="24"/>
        </w:rPr>
      </w:pPr>
    </w:p>
    <w:p w:rsidR="0098103C" w:rsidRDefault="0098103C">
      <w:pPr>
        <w:spacing w:after="0"/>
        <w:rPr>
          <w:sz w:val="24"/>
          <w:szCs w:val="24"/>
        </w:rPr>
      </w:pPr>
    </w:p>
    <w:p w:rsidR="0098103C" w:rsidRDefault="0098103C">
      <w:pPr>
        <w:spacing w:after="0"/>
        <w:rPr>
          <w:sz w:val="24"/>
          <w:szCs w:val="24"/>
        </w:rPr>
      </w:pPr>
    </w:p>
    <w:p w:rsidR="0098103C" w:rsidRDefault="0098103C">
      <w:pPr>
        <w:spacing w:after="0"/>
        <w:rPr>
          <w:sz w:val="24"/>
          <w:szCs w:val="24"/>
        </w:rPr>
      </w:pPr>
    </w:p>
    <w:p w:rsidR="0098103C" w:rsidRDefault="00070F4D">
      <w:pPr>
        <w:spacing w:after="0"/>
        <w:rPr>
          <w:sz w:val="24"/>
          <w:szCs w:val="24"/>
        </w:rPr>
      </w:pPr>
      <w:r>
        <w:rPr>
          <w:sz w:val="24"/>
          <w:szCs w:val="24"/>
        </w:rPr>
        <w:t>____________</w:t>
      </w:r>
      <w:r>
        <w:rPr>
          <w:sz w:val="24"/>
          <w:szCs w:val="24"/>
        </w:rPr>
        <w:t>__________________________           ___________________________________</w:t>
      </w:r>
    </w:p>
    <w:p w:rsidR="0098103C" w:rsidRDefault="00070F4D">
      <w:pPr>
        <w:spacing w:after="0"/>
        <w:ind w:right="-270"/>
        <w:rPr>
          <w:sz w:val="24"/>
          <w:szCs w:val="24"/>
        </w:rPr>
      </w:pPr>
      <w:r>
        <w:rPr>
          <w:sz w:val="24"/>
          <w:szCs w:val="24"/>
        </w:rPr>
        <w:t xml:space="preserve">Rick Keillor, Chair         </w:t>
      </w:r>
      <w:r>
        <w:rPr>
          <w:sz w:val="24"/>
          <w:szCs w:val="24"/>
        </w:rPr>
        <w:tab/>
      </w:r>
      <w:r>
        <w:rPr>
          <w:sz w:val="24"/>
          <w:szCs w:val="24"/>
        </w:rPr>
        <w:tab/>
        <w:t xml:space="preserve">                                          Rhonda Clarke-Gauthier, Executive Director</w:t>
      </w:r>
    </w:p>
    <w:p w:rsidR="0098103C" w:rsidRDefault="00070F4D">
      <w:pPr>
        <w:spacing w:after="0"/>
        <w:rPr>
          <w:sz w:val="24"/>
          <w:szCs w:val="24"/>
        </w:rPr>
      </w:pPr>
      <w:r>
        <w:rPr>
          <w:sz w:val="24"/>
          <w:szCs w:val="24"/>
        </w:rPr>
        <w:t xml:space="preserve">Mighty Peace Watershed Alliance                                   Mighty Peace Watershed Alliance </w:t>
      </w:r>
    </w:p>
    <w:p w:rsidR="0098103C" w:rsidRDefault="00070F4D">
      <w:pPr>
        <w:spacing w:after="0"/>
        <w:rPr>
          <w:sz w:val="24"/>
          <w:szCs w:val="24"/>
        </w:rPr>
      </w:pPr>
      <w:r>
        <w:rPr>
          <w:sz w:val="24"/>
          <w:szCs w:val="24"/>
        </w:rPr>
        <w:t xml:space="preserve"> </w:t>
      </w:r>
    </w:p>
    <w:p w:rsidR="0098103C" w:rsidRDefault="0098103C">
      <w:pPr>
        <w:spacing w:after="0"/>
        <w:rPr>
          <w:sz w:val="24"/>
          <w:szCs w:val="24"/>
        </w:rPr>
      </w:pPr>
    </w:p>
    <w:p w:rsidR="0098103C" w:rsidRDefault="0098103C">
      <w:pPr>
        <w:spacing w:after="0"/>
        <w:rPr>
          <w:sz w:val="24"/>
          <w:szCs w:val="24"/>
        </w:rPr>
      </w:pPr>
    </w:p>
    <w:p w:rsidR="0098103C" w:rsidRDefault="00070F4D">
      <w:pPr>
        <w:spacing w:after="0"/>
        <w:rPr>
          <w:sz w:val="24"/>
          <w:szCs w:val="24"/>
        </w:rPr>
      </w:pPr>
      <w:r>
        <w:rPr>
          <w:sz w:val="24"/>
          <w:szCs w:val="24"/>
        </w:rPr>
        <w:t>______________________________________          ___________________________________</w:t>
      </w:r>
    </w:p>
    <w:p w:rsidR="0098103C" w:rsidRDefault="00070F4D">
      <w:pPr>
        <w:spacing w:after="0" w:line="240" w:lineRule="auto"/>
        <w:rPr>
          <w:sz w:val="24"/>
          <w:szCs w:val="24"/>
        </w:rPr>
      </w:pPr>
      <w:r>
        <w:rPr>
          <w:sz w:val="24"/>
          <w:szCs w:val="24"/>
        </w:rPr>
        <w:t xml:space="preserve">John A. </w:t>
      </w:r>
      <w:proofErr w:type="spellStart"/>
      <w:proofErr w:type="gramStart"/>
      <w:r>
        <w:rPr>
          <w:sz w:val="24"/>
          <w:szCs w:val="24"/>
        </w:rPr>
        <w:t>Ross,Chair</w:t>
      </w:r>
      <w:proofErr w:type="spellEnd"/>
      <w:proofErr w:type="gramEnd"/>
      <w:r>
        <w:rPr>
          <w:sz w:val="24"/>
          <w:szCs w:val="24"/>
        </w:rPr>
        <w:tab/>
      </w:r>
      <w:r>
        <w:rPr>
          <w:sz w:val="24"/>
          <w:szCs w:val="24"/>
        </w:rPr>
        <w:tab/>
      </w:r>
      <w:r>
        <w:rPr>
          <w:sz w:val="24"/>
          <w:szCs w:val="24"/>
        </w:rPr>
        <w:tab/>
      </w:r>
      <w:r>
        <w:rPr>
          <w:sz w:val="24"/>
          <w:szCs w:val="24"/>
        </w:rPr>
        <w:tab/>
      </w:r>
      <w:r>
        <w:rPr>
          <w:sz w:val="24"/>
          <w:szCs w:val="24"/>
        </w:rPr>
        <w:tab/>
        <w:t xml:space="preserve"> Tim Romanow, Executive Director</w:t>
      </w:r>
    </w:p>
    <w:p w:rsidR="0098103C" w:rsidRDefault="00070F4D">
      <w:pPr>
        <w:spacing w:after="0" w:line="240" w:lineRule="auto"/>
        <w:rPr>
          <w:sz w:val="24"/>
          <w:szCs w:val="24"/>
        </w:rPr>
      </w:pPr>
      <w:r>
        <w:rPr>
          <w:sz w:val="24"/>
          <w:szCs w:val="24"/>
        </w:rPr>
        <w:t>Milk River Wa</w:t>
      </w:r>
      <w:r>
        <w:rPr>
          <w:sz w:val="24"/>
          <w:szCs w:val="24"/>
        </w:rPr>
        <w:t>tershed Council</w:t>
      </w:r>
      <w:r>
        <w:rPr>
          <w:sz w:val="24"/>
          <w:szCs w:val="24"/>
        </w:rPr>
        <w:tab/>
        <w:t xml:space="preserve"> Canada                           Milk River Watershed Council Canada</w:t>
      </w:r>
    </w:p>
    <w:p w:rsidR="0098103C" w:rsidRDefault="0098103C">
      <w:pPr>
        <w:spacing w:after="0"/>
        <w:rPr>
          <w:sz w:val="24"/>
          <w:szCs w:val="24"/>
        </w:rPr>
      </w:pPr>
    </w:p>
    <w:p w:rsidR="0098103C" w:rsidRDefault="0098103C">
      <w:pPr>
        <w:spacing w:after="0"/>
        <w:rPr>
          <w:sz w:val="24"/>
          <w:szCs w:val="24"/>
        </w:rPr>
      </w:pPr>
    </w:p>
    <w:p w:rsidR="0098103C" w:rsidRDefault="0098103C">
      <w:pPr>
        <w:spacing w:after="0"/>
        <w:rPr>
          <w:sz w:val="24"/>
          <w:szCs w:val="24"/>
        </w:rPr>
      </w:pPr>
    </w:p>
    <w:p w:rsidR="0098103C" w:rsidRDefault="0098103C">
      <w:pPr>
        <w:spacing w:after="0"/>
        <w:rPr>
          <w:sz w:val="24"/>
          <w:szCs w:val="24"/>
        </w:rPr>
      </w:pPr>
    </w:p>
    <w:p w:rsidR="0098103C" w:rsidRDefault="00070F4D">
      <w:pPr>
        <w:spacing w:after="0"/>
        <w:rPr>
          <w:sz w:val="24"/>
          <w:szCs w:val="24"/>
        </w:rPr>
      </w:pPr>
      <w:r>
        <w:rPr>
          <w:noProof/>
          <w:sz w:val="24"/>
          <w:szCs w:val="24"/>
        </w:rPr>
        <w:lastRenderedPageBreak/>
        <w:drawing>
          <wp:inline distT="0" distB="0" distL="0" distR="0">
            <wp:extent cx="1315232" cy="962025"/>
            <wp:effectExtent l="0" t="0" r="0" b="0"/>
            <wp:docPr id="15" name="image1.png" descr="C:\Users\SEAWA\Documents\SEAWA\WPAC\Alberta_WPACS_logo.png"/>
            <wp:cNvGraphicFramePr/>
            <a:graphic xmlns:a="http://schemas.openxmlformats.org/drawingml/2006/main">
              <a:graphicData uri="http://schemas.openxmlformats.org/drawingml/2006/picture">
                <pic:pic xmlns:pic="http://schemas.openxmlformats.org/drawingml/2006/picture">
                  <pic:nvPicPr>
                    <pic:cNvPr id="0" name="image1.png" descr="C:\Users\SEAWA\Documents\SEAWA\WPAC\Alberta_WPACS_logo.png"/>
                    <pic:cNvPicPr preferRelativeResize="0"/>
                  </pic:nvPicPr>
                  <pic:blipFill>
                    <a:blip r:embed="rId8"/>
                    <a:srcRect/>
                    <a:stretch>
                      <a:fillRect/>
                    </a:stretch>
                  </pic:blipFill>
                  <pic:spPr>
                    <a:xfrm>
                      <a:off x="0" y="0"/>
                      <a:ext cx="1315232" cy="962025"/>
                    </a:xfrm>
                    <a:prstGeom prst="rect">
                      <a:avLst/>
                    </a:prstGeom>
                    <a:ln/>
                  </pic:spPr>
                </pic:pic>
              </a:graphicData>
            </a:graphic>
          </wp:inline>
        </w:drawing>
      </w:r>
    </w:p>
    <w:p w:rsidR="0098103C" w:rsidRDefault="0098103C">
      <w:pPr>
        <w:spacing w:after="0"/>
        <w:rPr>
          <w:sz w:val="24"/>
          <w:szCs w:val="24"/>
        </w:rPr>
      </w:pPr>
    </w:p>
    <w:p w:rsidR="0098103C" w:rsidRDefault="0098103C">
      <w:pPr>
        <w:spacing w:after="0"/>
        <w:rPr>
          <w:sz w:val="24"/>
          <w:szCs w:val="24"/>
        </w:rPr>
      </w:pPr>
    </w:p>
    <w:p w:rsidR="0098103C" w:rsidRDefault="00070F4D">
      <w:pPr>
        <w:spacing w:after="0"/>
        <w:rPr>
          <w:sz w:val="24"/>
          <w:szCs w:val="24"/>
        </w:rPr>
      </w:pPr>
      <w:r>
        <w:rPr>
          <w:sz w:val="24"/>
          <w:szCs w:val="24"/>
        </w:rPr>
        <w:t>_____________________________________          ___________________________________</w:t>
      </w:r>
    </w:p>
    <w:p w:rsidR="0098103C" w:rsidRDefault="00070F4D">
      <w:pPr>
        <w:spacing w:after="0"/>
        <w:rPr>
          <w:sz w:val="24"/>
          <w:szCs w:val="24"/>
        </w:rPr>
      </w:pPr>
      <w:r>
        <w:rPr>
          <w:sz w:val="24"/>
          <w:szCs w:val="24"/>
        </w:rPr>
        <w:t xml:space="preserve">Ken Crutchfield, </w:t>
      </w:r>
      <w:proofErr w:type="gramStart"/>
      <w:r>
        <w:rPr>
          <w:sz w:val="24"/>
          <w:szCs w:val="24"/>
        </w:rPr>
        <w:t xml:space="preserve">Chair  </w:t>
      </w:r>
      <w:r>
        <w:rPr>
          <w:sz w:val="24"/>
          <w:szCs w:val="24"/>
        </w:rPr>
        <w:tab/>
      </w:r>
      <w:proofErr w:type="gramEnd"/>
      <w:r>
        <w:rPr>
          <w:sz w:val="24"/>
          <w:szCs w:val="24"/>
        </w:rPr>
        <w:t xml:space="preserve">                                         Leak Kongsrud</w:t>
      </w:r>
      <w:r>
        <w:rPr>
          <w:sz w:val="24"/>
          <w:szCs w:val="24"/>
        </w:rPr>
        <w:t xml:space="preserve">e, Executive Director </w:t>
      </w:r>
    </w:p>
    <w:p w:rsidR="0098103C" w:rsidRDefault="00070F4D">
      <w:pPr>
        <w:spacing w:after="0"/>
        <w:rPr>
          <w:sz w:val="24"/>
          <w:szCs w:val="24"/>
        </w:rPr>
      </w:pPr>
      <w:r>
        <w:rPr>
          <w:sz w:val="24"/>
          <w:szCs w:val="24"/>
        </w:rPr>
        <w:t xml:space="preserve">North Saskatchewan Watershed Alliance                      North Saskatchewan Watershed Alliance </w:t>
      </w:r>
    </w:p>
    <w:p w:rsidR="0098103C" w:rsidRDefault="0098103C">
      <w:pPr>
        <w:spacing w:after="0"/>
        <w:rPr>
          <w:sz w:val="24"/>
          <w:szCs w:val="24"/>
        </w:rPr>
      </w:pPr>
    </w:p>
    <w:p w:rsidR="0098103C" w:rsidRDefault="00070F4D">
      <w:pPr>
        <w:spacing w:after="0"/>
        <w:rPr>
          <w:sz w:val="24"/>
          <w:szCs w:val="24"/>
        </w:rPr>
      </w:pPr>
      <w:r>
        <w:rPr>
          <w:sz w:val="24"/>
          <w:szCs w:val="24"/>
        </w:rPr>
        <w:t xml:space="preserve">  </w:t>
      </w:r>
    </w:p>
    <w:p w:rsidR="0098103C" w:rsidRDefault="00070F4D">
      <w:pPr>
        <w:spacing w:after="0"/>
        <w:rPr>
          <w:sz w:val="24"/>
          <w:szCs w:val="24"/>
        </w:rPr>
      </w:pPr>
      <w:r>
        <w:rPr>
          <w:sz w:val="24"/>
          <w:szCs w:val="24"/>
        </w:rPr>
        <w:t xml:space="preserve">                                                                                         </w:t>
      </w:r>
    </w:p>
    <w:p w:rsidR="0098103C" w:rsidRDefault="00070F4D">
      <w:pPr>
        <w:spacing w:after="0"/>
        <w:rPr>
          <w:sz w:val="24"/>
          <w:szCs w:val="24"/>
        </w:rPr>
      </w:pPr>
      <w:r>
        <w:rPr>
          <w:sz w:val="24"/>
          <w:szCs w:val="24"/>
        </w:rPr>
        <w:t xml:space="preserve">______________________________________   </w:t>
      </w:r>
      <w:r>
        <w:rPr>
          <w:sz w:val="24"/>
          <w:szCs w:val="24"/>
        </w:rPr>
        <w:t xml:space="preserve">      ___________________________________</w:t>
      </w:r>
    </w:p>
    <w:p w:rsidR="0098103C" w:rsidRDefault="00070F4D">
      <w:pPr>
        <w:spacing w:after="0"/>
        <w:rPr>
          <w:sz w:val="24"/>
          <w:szCs w:val="24"/>
        </w:rPr>
      </w:pPr>
      <w:r>
        <w:rPr>
          <w:sz w:val="24"/>
          <w:szCs w:val="24"/>
        </w:rPr>
        <w:t xml:space="preserve">Doug </w:t>
      </w:r>
      <w:proofErr w:type="spellStart"/>
      <w:r>
        <w:rPr>
          <w:sz w:val="24"/>
          <w:szCs w:val="24"/>
        </w:rPr>
        <w:t>Kaupp</w:t>
      </w:r>
      <w:proofErr w:type="spellEnd"/>
      <w:r>
        <w:rPr>
          <w:sz w:val="24"/>
          <w:szCs w:val="24"/>
        </w:rPr>
        <w:t xml:space="preserve">, Chair </w:t>
      </w:r>
      <w:r>
        <w:rPr>
          <w:sz w:val="24"/>
          <w:szCs w:val="24"/>
        </w:rPr>
        <w:tab/>
      </w:r>
      <w:r>
        <w:rPr>
          <w:sz w:val="24"/>
          <w:szCs w:val="24"/>
        </w:rPr>
        <w:tab/>
      </w:r>
      <w:r>
        <w:rPr>
          <w:sz w:val="24"/>
          <w:szCs w:val="24"/>
        </w:rPr>
        <w:tab/>
      </w:r>
      <w:r>
        <w:rPr>
          <w:sz w:val="24"/>
          <w:szCs w:val="24"/>
        </w:rPr>
        <w:tab/>
      </w:r>
      <w:r>
        <w:rPr>
          <w:sz w:val="24"/>
          <w:szCs w:val="24"/>
        </w:rPr>
        <w:tab/>
        <w:t>Shannon Frank, Executive Director</w:t>
      </w:r>
    </w:p>
    <w:p w:rsidR="0098103C" w:rsidRDefault="00070F4D">
      <w:pPr>
        <w:spacing w:after="0"/>
        <w:rPr>
          <w:sz w:val="24"/>
          <w:szCs w:val="24"/>
        </w:rPr>
      </w:pPr>
      <w:r>
        <w:rPr>
          <w:sz w:val="24"/>
          <w:szCs w:val="24"/>
        </w:rPr>
        <w:t xml:space="preserve">Oldman Watershed Council                                            Oldman Watershed Council </w:t>
      </w:r>
    </w:p>
    <w:p w:rsidR="0098103C" w:rsidRDefault="0098103C">
      <w:pPr>
        <w:spacing w:after="0"/>
        <w:rPr>
          <w:sz w:val="24"/>
          <w:szCs w:val="24"/>
        </w:rPr>
      </w:pPr>
    </w:p>
    <w:p w:rsidR="0098103C" w:rsidRDefault="0098103C">
      <w:pPr>
        <w:spacing w:after="0"/>
        <w:rPr>
          <w:sz w:val="24"/>
          <w:szCs w:val="24"/>
        </w:rPr>
      </w:pPr>
    </w:p>
    <w:p w:rsidR="0098103C" w:rsidRDefault="0098103C">
      <w:pPr>
        <w:spacing w:after="0"/>
        <w:rPr>
          <w:sz w:val="24"/>
          <w:szCs w:val="24"/>
        </w:rPr>
      </w:pPr>
    </w:p>
    <w:p w:rsidR="0098103C" w:rsidRDefault="00070F4D">
      <w:pPr>
        <w:spacing w:after="0"/>
        <w:rPr>
          <w:sz w:val="24"/>
          <w:szCs w:val="24"/>
        </w:rPr>
      </w:pPr>
      <w:r>
        <w:rPr>
          <w:sz w:val="24"/>
          <w:szCs w:val="24"/>
        </w:rPr>
        <w:t>______________________________________         _____________</w:t>
      </w:r>
      <w:r>
        <w:rPr>
          <w:sz w:val="24"/>
          <w:szCs w:val="24"/>
        </w:rPr>
        <w:t>_____________________</w:t>
      </w:r>
    </w:p>
    <w:p w:rsidR="0098103C" w:rsidRDefault="00070F4D">
      <w:pPr>
        <w:spacing w:after="0"/>
        <w:rPr>
          <w:sz w:val="24"/>
          <w:szCs w:val="24"/>
        </w:rPr>
      </w:pPr>
      <w:r>
        <w:rPr>
          <w:sz w:val="24"/>
          <w:szCs w:val="24"/>
        </w:rPr>
        <w:t xml:space="preserve">Kent Dyck, Chair </w:t>
      </w: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Josée</w:t>
      </w:r>
      <w:proofErr w:type="spellEnd"/>
      <w:r>
        <w:rPr>
          <w:sz w:val="24"/>
          <w:szCs w:val="24"/>
        </w:rPr>
        <w:t xml:space="preserve"> </w:t>
      </w:r>
      <w:proofErr w:type="spellStart"/>
      <w:r>
        <w:rPr>
          <w:sz w:val="24"/>
          <w:szCs w:val="24"/>
        </w:rPr>
        <w:t>Méthot</w:t>
      </w:r>
      <w:proofErr w:type="spellEnd"/>
      <w:r>
        <w:rPr>
          <w:sz w:val="24"/>
          <w:szCs w:val="24"/>
        </w:rPr>
        <w:t>, Executive Director</w:t>
      </w:r>
    </w:p>
    <w:p w:rsidR="0098103C" w:rsidRDefault="00070F4D">
      <w:pPr>
        <w:spacing w:after="0"/>
        <w:rPr>
          <w:sz w:val="24"/>
          <w:szCs w:val="24"/>
        </w:rPr>
      </w:pPr>
      <w:r>
        <w:rPr>
          <w:sz w:val="24"/>
          <w:szCs w:val="24"/>
        </w:rPr>
        <w:t>Red Deer River Watershed Alliance                              Red Deer River Watershed Alliance</w:t>
      </w:r>
    </w:p>
    <w:p w:rsidR="0098103C" w:rsidRDefault="0098103C">
      <w:pPr>
        <w:spacing w:after="0"/>
        <w:rPr>
          <w:sz w:val="24"/>
          <w:szCs w:val="24"/>
        </w:rPr>
      </w:pPr>
    </w:p>
    <w:p w:rsidR="0098103C" w:rsidRDefault="0098103C">
      <w:pPr>
        <w:spacing w:after="0"/>
        <w:rPr>
          <w:sz w:val="24"/>
          <w:szCs w:val="24"/>
        </w:rPr>
      </w:pPr>
    </w:p>
    <w:p w:rsidR="0098103C" w:rsidRDefault="0098103C">
      <w:pPr>
        <w:spacing w:after="0"/>
        <w:rPr>
          <w:sz w:val="24"/>
          <w:szCs w:val="24"/>
        </w:rPr>
      </w:pPr>
    </w:p>
    <w:p w:rsidR="0098103C" w:rsidRDefault="00070F4D">
      <w:pPr>
        <w:spacing w:after="0"/>
        <w:rPr>
          <w:sz w:val="24"/>
          <w:szCs w:val="24"/>
        </w:rPr>
      </w:pPr>
      <w:r>
        <w:rPr>
          <w:sz w:val="24"/>
          <w:szCs w:val="24"/>
        </w:rPr>
        <w:t>______________________________________         __________________________________</w:t>
      </w:r>
    </w:p>
    <w:p w:rsidR="0098103C" w:rsidRDefault="00070F4D">
      <w:pPr>
        <w:spacing w:after="0"/>
        <w:rPr>
          <w:sz w:val="24"/>
          <w:szCs w:val="24"/>
        </w:rPr>
      </w:pPr>
      <w:r>
        <w:rPr>
          <w:sz w:val="24"/>
          <w:szCs w:val="24"/>
        </w:rPr>
        <w:t>Ryan Davison, Chair                                                         Marilou Montemayor, Executive Director</w:t>
      </w:r>
    </w:p>
    <w:p w:rsidR="0098103C" w:rsidRDefault="00070F4D">
      <w:pPr>
        <w:spacing w:after="0"/>
        <w:ind w:right="-360"/>
      </w:pPr>
      <w:r>
        <w:rPr>
          <w:sz w:val="24"/>
          <w:szCs w:val="24"/>
        </w:rPr>
        <w:t>South East Alberta Wa</w:t>
      </w:r>
      <w:r>
        <w:t xml:space="preserve">tershed Alliance  </w:t>
      </w:r>
      <w:r>
        <w:rPr>
          <w:sz w:val="24"/>
          <w:szCs w:val="24"/>
        </w:rPr>
        <w:t xml:space="preserve">                    </w:t>
      </w:r>
      <w:r>
        <w:rPr>
          <w:sz w:val="24"/>
          <w:szCs w:val="24"/>
        </w:rPr>
        <w:t xml:space="preserve">    South East Alberta Watershed Alliance                                                                 </w:t>
      </w:r>
    </w:p>
    <w:sectPr w:rsidR="0098103C">
      <w:footerReference w:type="default" r:id="rId9"/>
      <w:pgSz w:w="12240" w:h="15840"/>
      <w:pgMar w:top="108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0F4D" w:rsidRDefault="00070F4D">
      <w:pPr>
        <w:spacing w:after="0" w:line="240" w:lineRule="auto"/>
      </w:pPr>
      <w:r>
        <w:separator/>
      </w:r>
    </w:p>
  </w:endnote>
  <w:endnote w:type="continuationSeparator" w:id="0">
    <w:p w:rsidR="00070F4D" w:rsidRDefault="00070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03C" w:rsidRDefault="00070F4D">
    <w:pPr>
      <w:pBdr>
        <w:top w:val="nil"/>
        <w:left w:val="nil"/>
        <w:bottom w:val="nil"/>
        <w:right w:val="nil"/>
        <w:between w:val="nil"/>
      </w:pBdr>
      <w:tabs>
        <w:tab w:val="center" w:pos="4680"/>
        <w:tab w:val="right" w:pos="9360"/>
      </w:tabs>
      <w:spacing w:after="0" w:line="240" w:lineRule="auto"/>
      <w:jc w:val="center"/>
      <w:rPr>
        <w:color w:val="000000"/>
      </w:rPr>
    </w:pPr>
    <w:r>
      <w:rPr>
        <w:color w:val="000000"/>
      </w:rPr>
      <w:t xml:space="preserve">Alberta WPACs Memorandum of Understanding                                                     </w:t>
    </w:r>
    <w:r>
      <w:rPr>
        <w:color w:val="000000"/>
      </w:rPr>
      <w:fldChar w:fldCharType="begin"/>
    </w:r>
    <w:r>
      <w:rPr>
        <w:color w:val="000000"/>
      </w:rPr>
      <w:instrText>PAGE</w:instrText>
    </w:r>
    <w:r w:rsidR="00CD7BA6">
      <w:rPr>
        <w:color w:val="000000"/>
      </w:rPr>
      <w:fldChar w:fldCharType="separate"/>
    </w:r>
    <w:r w:rsidR="00CD7BA6">
      <w:rPr>
        <w:noProof/>
        <w:color w:val="000000"/>
      </w:rPr>
      <w:t>1</w:t>
    </w:r>
    <w:r>
      <w:rPr>
        <w:color w:val="000000"/>
      </w:rPr>
      <w:fldChar w:fldCharType="end"/>
    </w:r>
  </w:p>
  <w:p w:rsidR="0098103C" w:rsidRDefault="0098103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0F4D" w:rsidRDefault="00070F4D">
      <w:pPr>
        <w:spacing w:after="0" w:line="240" w:lineRule="auto"/>
      </w:pPr>
      <w:r>
        <w:separator/>
      </w:r>
    </w:p>
  </w:footnote>
  <w:footnote w:type="continuationSeparator" w:id="0">
    <w:p w:rsidR="00070F4D" w:rsidRDefault="00070F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E18ED"/>
    <w:multiLevelType w:val="multilevel"/>
    <w:tmpl w:val="E9308C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336C32"/>
    <w:multiLevelType w:val="multilevel"/>
    <w:tmpl w:val="360026C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655376F3"/>
    <w:multiLevelType w:val="multilevel"/>
    <w:tmpl w:val="1D4063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03C"/>
    <w:rsid w:val="00070F4D"/>
    <w:rsid w:val="0098103C"/>
    <w:rsid w:val="00CD7BA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031718-83DE-4EC9-AF39-DEC5E0038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CA" w:eastAsia="en-C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507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DC3C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3CB0"/>
  </w:style>
  <w:style w:type="paragraph" w:styleId="Footer">
    <w:name w:val="footer"/>
    <w:basedOn w:val="Normal"/>
    <w:link w:val="FooterChar"/>
    <w:uiPriority w:val="99"/>
    <w:unhideWhenUsed/>
    <w:rsid w:val="00DC3C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3CB0"/>
  </w:style>
  <w:style w:type="paragraph" w:styleId="ListParagraph">
    <w:name w:val="List Paragraph"/>
    <w:basedOn w:val="Normal"/>
    <w:uiPriority w:val="34"/>
    <w:qFormat/>
    <w:rsid w:val="00CC1507"/>
    <w:pPr>
      <w:ind w:left="720"/>
      <w:contextualSpacing/>
    </w:pPr>
  </w:style>
  <w:style w:type="paragraph" w:styleId="NormalWeb">
    <w:name w:val="Normal (Web)"/>
    <w:basedOn w:val="Normal"/>
    <w:uiPriority w:val="99"/>
    <w:unhideWhenUsed/>
    <w:rsid w:val="002B7306"/>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1F65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581"/>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3ztUMrVdJqt/iCfx8T+shO95Fg==">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1140</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AWC WPAC</dc:creator>
  <cp:lastModifiedBy>User</cp:lastModifiedBy>
  <cp:revision>2</cp:revision>
  <dcterms:created xsi:type="dcterms:W3CDTF">2022-01-28T07:39:00Z</dcterms:created>
  <dcterms:modified xsi:type="dcterms:W3CDTF">2022-01-28T07:39:00Z</dcterms:modified>
</cp:coreProperties>
</file>